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auto"/>
        <w:tabs>
          <w:tab w:val="left" w:pos="9639"/>
        </w:tabs>
        <w:spacing w:before="120" w:after="0" w:line="240" w:lineRule="auto"/>
        <w:ind w:right="-158"/>
        <w:rPr>
          <w:rStyle w:val="13"/>
          <w:b/>
          <w:bCs/>
          <w:u w:val="none"/>
          <w:lang w:val="en-US"/>
        </w:rPr>
      </w:pPr>
      <w:r>
        <w:rPr>
          <w:rStyle w:val="12"/>
          <w:b w:val="0"/>
          <w:bCs w:val="0"/>
          <w:sz w:val="26"/>
          <w:szCs w:val="26"/>
          <w:lang w:val="en-US"/>
        </w:rPr>
        <w:t xml:space="preserve"> PHÒNG GD&amp;ĐT</w:t>
      </w:r>
      <w:r>
        <w:rPr>
          <w:rStyle w:val="12"/>
          <w:b w:val="0"/>
          <w:bCs w:val="0"/>
          <w:sz w:val="26"/>
          <w:szCs w:val="26"/>
        </w:rPr>
        <w:t xml:space="preserve"> LẠC THỦY </w:t>
      </w:r>
      <w:r>
        <w:rPr>
          <w:rStyle w:val="12"/>
          <w:b w:val="0"/>
          <w:bCs w:val="0"/>
          <w:sz w:val="26"/>
          <w:szCs w:val="26"/>
          <w:lang w:val="en-US"/>
        </w:rPr>
        <w:t xml:space="preserve">         </w:t>
      </w:r>
      <w:r>
        <w:rPr>
          <w:sz w:val="26"/>
          <w:szCs w:val="26"/>
        </w:rPr>
        <w:t>CỘNG HÒA XÃ HỘI CHỦ NGHĨA</w:t>
      </w:r>
      <w:r>
        <w:rPr>
          <w:sz w:val="26"/>
          <w:szCs w:val="26"/>
          <w:lang w:val="en-US"/>
        </w:rPr>
        <w:t xml:space="preserve"> </w:t>
      </w:r>
      <w:r>
        <w:rPr>
          <w:sz w:val="26"/>
          <w:szCs w:val="26"/>
        </w:rPr>
        <w:t>VIỆT</w:t>
      </w:r>
      <w:r>
        <w:rPr>
          <w:sz w:val="26"/>
          <w:szCs w:val="26"/>
          <w:lang w:val="en-US"/>
        </w:rPr>
        <w:t xml:space="preserve"> </w:t>
      </w:r>
      <w:r>
        <w:rPr>
          <w:sz w:val="26"/>
          <w:szCs w:val="26"/>
        </w:rPr>
        <w:t>NAM</w:t>
      </w:r>
      <w:r>
        <w:t xml:space="preserve"> </w:t>
      </w:r>
      <w:r>
        <w:rPr>
          <w:lang w:val="en-US"/>
        </w:rPr>
        <w:t xml:space="preserve">       TRƯỜNG MNTT CHI NÊ                             </w:t>
      </w:r>
      <w:r>
        <w:rPr>
          <w:rStyle w:val="13"/>
          <w:b/>
          <w:bCs/>
          <w:u w:val="none"/>
        </w:rPr>
        <w:t>Độc lập - Tự do - Hạnh phúc</w:t>
      </w:r>
    </w:p>
    <w:p>
      <w:pPr>
        <w:pStyle w:val="11"/>
        <w:shd w:val="clear" w:color="auto" w:fill="auto"/>
        <w:tabs>
          <w:tab w:val="left" w:pos="9639"/>
        </w:tabs>
        <w:spacing w:before="120" w:after="0" w:line="276" w:lineRule="auto"/>
        <w:ind w:right="-158"/>
        <w:rPr>
          <w:rStyle w:val="16"/>
          <w:b/>
          <w:bCs/>
          <w:i w:val="0"/>
          <w:iCs w:val="0"/>
          <w:sz w:val="16"/>
          <w:szCs w:val="16"/>
        </w:rPr>
      </w:pPr>
      <w:r>
        <w:rPr>
          <w:i/>
          <w:iCs/>
          <w:sz w:val="16"/>
          <w:szCs w:val="16"/>
          <w:lang w:val="en-US"/>
        </w:rPr>
        <w:pict>
          <v:shape id="_x0000_s1030" o:spid="_x0000_s1030" o:spt="32" type="#_x0000_t32" style="position:absolute;left:0pt;margin-left:275.7pt;margin-top:1.9pt;height:0pt;width:118.5pt;z-index:251660288;mso-width-relative:page;mso-height-relative:page;" o:connectortype="straight" filled="f" coordsize="21600,21600">
            <v:path arrowok="t"/>
            <v:fill on="f" focussize="0,0"/>
            <v:stroke/>
            <v:imagedata o:title=""/>
            <o:lock v:ext="edit"/>
          </v:shape>
        </w:pict>
      </w:r>
      <w:r>
        <w:rPr>
          <w:i/>
          <w:iCs/>
          <w:sz w:val="16"/>
          <w:szCs w:val="16"/>
          <w:lang w:val="en-US"/>
        </w:rPr>
        <w:pict>
          <v:shape id="_x0000_s1031" o:spid="_x0000_s1031" o:spt="32" type="#_x0000_t32" style="position:absolute;left:0pt;margin-left:48.45pt;margin-top:-0.35pt;height:0pt;width:82.5pt;z-index:251661312;mso-width-relative:page;mso-height-relative:page;" o:connectortype="straight" filled="f" coordsize="21600,21600">
            <v:path arrowok="t"/>
            <v:fill on="f" focussize="0,0"/>
            <v:stroke/>
            <v:imagedata o:title=""/>
            <o:lock v:ext="edit"/>
          </v:shape>
        </w:pict>
      </w:r>
    </w:p>
    <w:p>
      <w:pPr>
        <w:pStyle w:val="15"/>
        <w:shd w:val="clear" w:color="auto" w:fill="auto"/>
        <w:tabs>
          <w:tab w:val="right" w:pos="5599"/>
          <w:tab w:val="right" w:pos="6276"/>
          <w:tab w:val="right" w:pos="6919"/>
          <w:tab w:val="right" w:pos="7270"/>
          <w:tab w:val="center" w:pos="7735"/>
          <w:tab w:val="center" w:pos="9356"/>
          <w:tab w:val="right" w:pos="9415"/>
        </w:tabs>
        <w:spacing w:before="120" w:after="0" w:line="276" w:lineRule="auto"/>
        <w:ind w:left="340" w:firstLine="560"/>
        <w:rPr>
          <w:i w:val="0"/>
          <w:iCs w:val="0"/>
          <w:sz w:val="28"/>
          <w:szCs w:val="28"/>
          <w:lang w:val="en-US"/>
        </w:rPr>
      </w:pPr>
      <w:r>
        <w:rPr>
          <w:rStyle w:val="16"/>
          <w:i w:val="0"/>
          <w:iCs w:val="0"/>
        </w:rPr>
        <w:t>Số:</w:t>
      </w:r>
      <w:r>
        <w:rPr>
          <w:rStyle w:val="16"/>
          <w:i w:val="0"/>
          <w:iCs w:val="0"/>
          <w:lang w:val="en-US"/>
        </w:rPr>
        <w:t xml:space="preserve">  </w:t>
      </w:r>
      <w:r>
        <w:rPr>
          <w:rStyle w:val="16"/>
          <w:rFonts w:hint="default"/>
          <w:i w:val="0"/>
          <w:iCs w:val="0"/>
          <w:lang w:val="vi-VN"/>
        </w:rPr>
        <w:t>32a</w:t>
      </w:r>
      <w:r>
        <w:rPr>
          <w:rStyle w:val="16"/>
          <w:i w:val="0"/>
          <w:iCs w:val="0"/>
          <w:lang w:val="en-US"/>
        </w:rPr>
        <w:t xml:space="preserve">   </w:t>
      </w:r>
      <w:r>
        <w:rPr>
          <w:rStyle w:val="16"/>
          <w:i w:val="0"/>
          <w:iCs w:val="0"/>
        </w:rPr>
        <w:t>/KH-</w:t>
      </w:r>
      <w:r>
        <w:rPr>
          <w:rStyle w:val="16"/>
          <w:i w:val="0"/>
          <w:iCs w:val="0"/>
          <w:lang w:val="en-US"/>
        </w:rPr>
        <w:t>MN</w:t>
      </w:r>
      <w:r>
        <w:rPr>
          <w:rStyle w:val="16"/>
          <w:i w:val="0"/>
          <w:iCs w:val="0"/>
        </w:rPr>
        <w:tab/>
      </w:r>
      <w:r>
        <w:rPr>
          <w:rStyle w:val="16"/>
          <w:i w:val="0"/>
          <w:iCs w:val="0"/>
          <w:lang w:val="en-US"/>
        </w:rPr>
        <w:t xml:space="preserve">CN                        </w:t>
      </w:r>
      <w:bookmarkStart w:id="8" w:name="_GoBack"/>
      <w:bookmarkEnd w:id="8"/>
      <w:r>
        <w:rPr>
          <w:rStyle w:val="16"/>
          <w:i w:val="0"/>
          <w:iCs w:val="0"/>
          <w:lang w:val="en-US"/>
        </w:rPr>
        <w:t xml:space="preserve">   </w:t>
      </w:r>
      <w:r>
        <w:rPr>
          <w:rStyle w:val="17"/>
          <w:i/>
          <w:iCs/>
          <w:sz w:val="28"/>
          <w:szCs w:val="28"/>
          <w:lang w:val="en-US"/>
        </w:rPr>
        <w:t xml:space="preserve">Chi Nê </w:t>
      </w:r>
      <w:r>
        <w:rPr>
          <w:sz w:val="28"/>
          <w:szCs w:val="28"/>
        </w:rPr>
        <w:t>,</w:t>
      </w:r>
      <w:r>
        <w:rPr>
          <w:sz w:val="28"/>
          <w:szCs w:val="28"/>
          <w:lang w:val="en-US"/>
        </w:rPr>
        <w:t xml:space="preserve"> </w:t>
      </w:r>
      <w:r>
        <w:rPr>
          <w:sz w:val="28"/>
          <w:szCs w:val="28"/>
        </w:rPr>
        <w:t>ngày</w:t>
      </w:r>
      <w:r>
        <w:rPr>
          <w:sz w:val="28"/>
          <w:szCs w:val="28"/>
        </w:rPr>
        <w:tab/>
      </w:r>
      <w:r>
        <w:rPr>
          <w:sz w:val="28"/>
          <w:szCs w:val="28"/>
          <w:lang w:val="en-US"/>
        </w:rPr>
        <w:t xml:space="preserve"> 26 </w:t>
      </w:r>
      <w:r>
        <w:rPr>
          <w:sz w:val="28"/>
          <w:szCs w:val="28"/>
        </w:rPr>
        <w:t>tháng</w:t>
      </w:r>
      <w:r>
        <w:rPr>
          <w:sz w:val="28"/>
          <w:szCs w:val="28"/>
        </w:rPr>
        <w:tab/>
      </w:r>
      <w:r>
        <w:rPr>
          <w:sz w:val="28"/>
          <w:szCs w:val="28"/>
          <w:lang w:val="en-US"/>
        </w:rPr>
        <w:t xml:space="preserve"> 09 </w:t>
      </w:r>
      <w:r>
        <w:rPr>
          <w:sz w:val="28"/>
          <w:szCs w:val="28"/>
        </w:rPr>
        <w:t>năm</w:t>
      </w:r>
      <w:r>
        <w:rPr>
          <w:sz w:val="28"/>
          <w:szCs w:val="28"/>
          <w:lang w:val="en-US"/>
        </w:rPr>
        <w:t xml:space="preserve"> </w:t>
      </w:r>
      <w:r>
        <w:rPr>
          <w:sz w:val="28"/>
          <w:szCs w:val="28"/>
        </w:rPr>
        <w:t>20</w:t>
      </w:r>
      <w:r>
        <w:rPr>
          <w:sz w:val="28"/>
          <w:szCs w:val="28"/>
          <w:lang w:val="en-US"/>
        </w:rPr>
        <w:t xml:space="preserve">22 </w:t>
      </w:r>
    </w:p>
    <w:p>
      <w:pPr>
        <w:pStyle w:val="11"/>
        <w:shd w:val="clear" w:color="auto" w:fill="auto"/>
        <w:spacing w:before="120" w:after="0" w:line="276" w:lineRule="auto"/>
        <w:rPr>
          <w:sz w:val="16"/>
          <w:szCs w:val="16"/>
          <w:lang w:val="en-US"/>
        </w:rPr>
      </w:pPr>
    </w:p>
    <w:p>
      <w:pPr>
        <w:pStyle w:val="11"/>
        <w:shd w:val="clear" w:color="auto" w:fill="auto"/>
        <w:spacing w:after="0" w:line="276" w:lineRule="auto"/>
        <w:ind w:left="400"/>
        <w:jc w:val="center"/>
        <w:rPr>
          <w:sz w:val="28"/>
          <w:szCs w:val="28"/>
        </w:rPr>
      </w:pPr>
      <w:r>
        <w:rPr>
          <w:sz w:val="28"/>
          <w:szCs w:val="28"/>
        </w:rPr>
        <w:t>KỂ HOẠCH</w:t>
      </w:r>
    </w:p>
    <w:p>
      <w:pPr>
        <w:pStyle w:val="11"/>
        <w:shd w:val="clear" w:color="auto" w:fill="auto"/>
        <w:spacing w:after="0" w:line="276" w:lineRule="auto"/>
        <w:ind w:firstLine="340"/>
        <w:rPr>
          <w:sz w:val="28"/>
          <w:szCs w:val="28"/>
        </w:rPr>
      </w:pPr>
      <w:r>
        <w:rPr>
          <w:sz w:val="28"/>
          <w:szCs w:val="28"/>
        </w:rPr>
        <w:t>Thực hiện chuyên đề “Xây dựng trường mầm non lấy trẻ làm trung tâm”</w:t>
      </w:r>
    </w:p>
    <w:p>
      <w:pPr>
        <w:pStyle w:val="11"/>
        <w:shd w:val="clear" w:color="auto" w:fill="auto"/>
        <w:spacing w:after="0" w:line="276" w:lineRule="auto"/>
        <w:ind w:firstLine="567"/>
        <w:jc w:val="center"/>
        <w:rPr>
          <w:sz w:val="28"/>
          <w:szCs w:val="28"/>
          <w:lang w:val="en-US"/>
        </w:rPr>
      </w:pPr>
      <w:r>
        <w:rPr>
          <w:sz w:val="28"/>
          <w:szCs w:val="28"/>
          <w:lang w:val="en-US"/>
        </w:rPr>
        <w:t>Năm học</w:t>
      </w:r>
      <w:r>
        <w:rPr>
          <w:sz w:val="28"/>
          <w:szCs w:val="28"/>
        </w:rPr>
        <w:t xml:space="preserve"> 202</w:t>
      </w:r>
      <w:r>
        <w:rPr>
          <w:sz w:val="28"/>
          <w:szCs w:val="28"/>
          <w:lang w:val="en-US"/>
        </w:rPr>
        <w:t>2</w:t>
      </w:r>
      <w:r>
        <w:rPr>
          <w:sz w:val="28"/>
          <w:szCs w:val="28"/>
        </w:rPr>
        <w:t>-202</w:t>
      </w:r>
      <w:r>
        <w:rPr>
          <w:sz w:val="28"/>
          <w:szCs w:val="28"/>
          <w:lang w:val="en-US"/>
        </w:rPr>
        <w:t>3</w:t>
      </w:r>
    </w:p>
    <w:p>
      <w:pPr>
        <w:pStyle w:val="11"/>
        <w:shd w:val="clear" w:color="auto" w:fill="auto"/>
        <w:spacing w:after="0" w:line="276" w:lineRule="auto"/>
        <w:ind w:firstLine="567"/>
        <w:jc w:val="center"/>
        <w:rPr>
          <w:sz w:val="16"/>
          <w:szCs w:val="16"/>
          <w:lang w:val="en-US"/>
        </w:rPr>
      </w:pPr>
      <w:r>
        <w:rPr>
          <w:sz w:val="16"/>
          <w:szCs w:val="16"/>
          <w:lang w:val="en-US"/>
        </w:rPr>
        <w:pict>
          <v:shape id="_x0000_s1032" o:spid="_x0000_s1032" o:spt="32" type="#_x0000_t32" style="position:absolute;left:0pt;margin-left:196.95pt;margin-top:1.85pt;height:0pt;width:100.5pt;z-index:251662336;mso-width-relative:page;mso-height-relative:page;" o:connectortype="straight" filled="f" coordsize="21600,21600">
            <v:path arrowok="t"/>
            <v:fill on="f" focussize="0,0"/>
            <v:stroke/>
            <v:imagedata o:title=""/>
            <o:lock v:ext="edit"/>
          </v:shape>
        </w:pict>
      </w:r>
    </w:p>
    <w:p>
      <w:pPr>
        <w:pStyle w:val="19"/>
        <w:shd w:val="clear" w:color="auto" w:fill="auto"/>
        <w:spacing w:before="120" w:after="0" w:line="276" w:lineRule="auto"/>
        <w:ind w:right="35" w:firstLine="567"/>
        <w:rPr>
          <w:sz w:val="28"/>
          <w:szCs w:val="28"/>
        </w:rPr>
      </w:pPr>
      <w:r>
        <w:rPr>
          <w:sz w:val="28"/>
          <w:szCs w:val="28"/>
        </w:rPr>
        <w:t>Căn cứ Hướng dẫn</w:t>
      </w:r>
      <w:r>
        <w:rPr>
          <w:sz w:val="28"/>
          <w:szCs w:val="28"/>
          <w:lang w:val="en-US"/>
        </w:rPr>
        <w:t xml:space="preserve"> số 845/HD- GD&amp;ĐT ngày 21/9/2022 của Phòng GD&amp;ĐT Lạc Thủy</w:t>
      </w:r>
      <w:r>
        <w:rPr>
          <w:sz w:val="28"/>
          <w:szCs w:val="28"/>
        </w:rPr>
        <w:t xml:space="preserve"> </w:t>
      </w:r>
      <w:r>
        <w:rPr>
          <w:sz w:val="28"/>
          <w:szCs w:val="28"/>
          <w:lang w:val="en-US"/>
        </w:rPr>
        <w:t xml:space="preserve"> </w:t>
      </w:r>
      <w:r>
        <w:rPr>
          <w:sz w:val="28"/>
          <w:szCs w:val="28"/>
        </w:rPr>
        <w:t xml:space="preserve">về Hướng dẫn </w:t>
      </w:r>
      <w:r>
        <w:rPr>
          <w:sz w:val="28"/>
          <w:szCs w:val="28"/>
          <w:lang w:val="en-US"/>
        </w:rPr>
        <w:t xml:space="preserve">thực hiện </w:t>
      </w:r>
      <w:r>
        <w:rPr>
          <w:sz w:val="28"/>
          <w:szCs w:val="28"/>
        </w:rPr>
        <w:t xml:space="preserve">nhiệm vụ </w:t>
      </w:r>
      <w:r>
        <w:rPr>
          <w:sz w:val="28"/>
          <w:szCs w:val="28"/>
          <w:lang w:val="en-US"/>
        </w:rPr>
        <w:t xml:space="preserve"> Giáo dục mầm non </w:t>
      </w:r>
      <w:r>
        <w:rPr>
          <w:sz w:val="28"/>
          <w:szCs w:val="28"/>
        </w:rPr>
        <w:t>năm học 202</w:t>
      </w:r>
      <w:r>
        <w:rPr>
          <w:sz w:val="28"/>
          <w:szCs w:val="28"/>
          <w:lang w:val="en-US"/>
        </w:rPr>
        <w:t>2</w:t>
      </w:r>
      <w:r>
        <w:rPr>
          <w:sz w:val="28"/>
          <w:szCs w:val="28"/>
        </w:rPr>
        <w:t>-202</w:t>
      </w:r>
      <w:r>
        <w:rPr>
          <w:sz w:val="28"/>
          <w:szCs w:val="28"/>
          <w:lang w:val="en-US"/>
        </w:rPr>
        <w:t>3</w:t>
      </w:r>
      <w:r>
        <w:rPr>
          <w:sz w:val="28"/>
          <w:szCs w:val="28"/>
        </w:rPr>
        <w:t>;</w:t>
      </w:r>
    </w:p>
    <w:p>
      <w:pPr>
        <w:pStyle w:val="19"/>
        <w:shd w:val="clear" w:color="auto" w:fill="auto"/>
        <w:spacing w:before="120" w:after="0" w:line="276" w:lineRule="auto"/>
        <w:ind w:right="35" w:firstLine="567"/>
        <w:rPr>
          <w:sz w:val="28"/>
          <w:szCs w:val="28"/>
          <w:lang w:val="en-US"/>
        </w:rPr>
      </w:pPr>
      <w:r>
        <w:rPr>
          <w:sz w:val="28"/>
          <w:szCs w:val="28"/>
        </w:rPr>
        <w:t xml:space="preserve">Thực hiện Kế hoạch số </w:t>
      </w:r>
      <w:r>
        <w:rPr>
          <w:sz w:val="28"/>
          <w:szCs w:val="28"/>
          <w:lang w:val="en-US"/>
        </w:rPr>
        <w:t>90</w:t>
      </w:r>
      <w:r>
        <w:rPr>
          <w:sz w:val="28"/>
          <w:szCs w:val="28"/>
        </w:rPr>
        <w:t>/</w:t>
      </w:r>
      <w:r>
        <w:rPr>
          <w:sz w:val="28"/>
          <w:szCs w:val="28"/>
          <w:lang w:val="en-US"/>
        </w:rPr>
        <w:t>KH</w:t>
      </w:r>
      <w:r>
        <w:rPr>
          <w:sz w:val="28"/>
          <w:szCs w:val="28"/>
        </w:rPr>
        <w:t>-GD&amp;ĐT</w:t>
      </w:r>
      <w:r>
        <w:rPr>
          <w:sz w:val="28"/>
          <w:szCs w:val="28"/>
          <w:lang w:val="en-US"/>
        </w:rPr>
        <w:t xml:space="preserve"> </w:t>
      </w:r>
      <w:r>
        <w:rPr>
          <w:sz w:val="28"/>
          <w:szCs w:val="28"/>
        </w:rPr>
        <w:t xml:space="preserve"> ngày </w:t>
      </w:r>
      <w:r>
        <w:rPr>
          <w:sz w:val="28"/>
          <w:szCs w:val="28"/>
          <w:lang w:val="en-US"/>
        </w:rPr>
        <w:t>30</w:t>
      </w:r>
      <w:r>
        <w:rPr>
          <w:sz w:val="28"/>
          <w:szCs w:val="28"/>
        </w:rPr>
        <w:t xml:space="preserve">/9/2021 của </w:t>
      </w:r>
      <w:r>
        <w:rPr>
          <w:sz w:val="28"/>
          <w:szCs w:val="28"/>
          <w:lang w:val="en-US"/>
        </w:rPr>
        <w:t xml:space="preserve">Phòng </w:t>
      </w:r>
      <w:r>
        <w:rPr>
          <w:sz w:val="28"/>
          <w:szCs w:val="28"/>
        </w:rPr>
        <w:t xml:space="preserve">Giáo dục và Đào tạo </w:t>
      </w:r>
      <w:r>
        <w:rPr>
          <w:sz w:val="28"/>
          <w:szCs w:val="28"/>
          <w:lang w:val="en-US"/>
        </w:rPr>
        <w:t>Lạc Thủy</w:t>
      </w:r>
      <w:r>
        <w:rPr>
          <w:sz w:val="28"/>
          <w:szCs w:val="28"/>
        </w:rPr>
        <w:t xml:space="preserve"> về kế hoạch thực hiện chuyên đề “Xây dựng trường mầm non lấy trẻ làm trung tâm” giai đoạn 2021-2025</w:t>
      </w:r>
      <w:r>
        <w:rPr>
          <w:sz w:val="28"/>
          <w:szCs w:val="28"/>
          <w:lang w:val="en-US"/>
        </w:rPr>
        <w:t>;</w:t>
      </w:r>
    </w:p>
    <w:p>
      <w:pPr>
        <w:pStyle w:val="19"/>
        <w:shd w:val="clear" w:color="auto" w:fill="auto"/>
        <w:spacing w:before="120" w:after="0" w:line="276" w:lineRule="auto"/>
        <w:ind w:right="35" w:firstLine="567"/>
        <w:rPr>
          <w:sz w:val="28"/>
          <w:szCs w:val="28"/>
          <w:lang w:val="en-US"/>
        </w:rPr>
      </w:pPr>
      <w:r>
        <w:rPr>
          <w:sz w:val="28"/>
          <w:szCs w:val="28"/>
        </w:rPr>
        <w:t xml:space="preserve">Thực hiện Kế </w:t>
      </w:r>
      <w:r>
        <w:rPr>
          <w:color w:val="auto"/>
          <w:sz w:val="28"/>
          <w:szCs w:val="28"/>
        </w:rPr>
        <w:t>hoạch số</w:t>
      </w:r>
      <w:r>
        <w:rPr>
          <w:sz w:val="28"/>
          <w:szCs w:val="28"/>
        </w:rPr>
        <w:t xml:space="preserve"> </w:t>
      </w:r>
      <w:r>
        <w:rPr>
          <w:sz w:val="28"/>
          <w:szCs w:val="28"/>
          <w:lang w:val="en-US"/>
        </w:rPr>
        <w:t xml:space="preserve"> 845</w:t>
      </w:r>
      <w:r>
        <w:rPr>
          <w:sz w:val="28"/>
          <w:szCs w:val="28"/>
        </w:rPr>
        <w:t>/</w:t>
      </w:r>
      <w:r>
        <w:rPr>
          <w:sz w:val="28"/>
          <w:szCs w:val="28"/>
          <w:lang w:val="en-US"/>
        </w:rPr>
        <w:t>KH</w:t>
      </w:r>
      <w:r>
        <w:rPr>
          <w:sz w:val="28"/>
          <w:szCs w:val="28"/>
        </w:rPr>
        <w:t>-</w:t>
      </w:r>
      <w:r>
        <w:rPr>
          <w:sz w:val="28"/>
          <w:szCs w:val="28"/>
          <w:lang w:val="en-US"/>
        </w:rPr>
        <w:t xml:space="preserve">MNCN </w:t>
      </w:r>
      <w:r>
        <w:rPr>
          <w:sz w:val="28"/>
          <w:szCs w:val="28"/>
        </w:rPr>
        <w:t xml:space="preserve"> ngày </w:t>
      </w:r>
      <w:r>
        <w:rPr>
          <w:sz w:val="28"/>
          <w:szCs w:val="28"/>
          <w:lang w:val="en-US"/>
        </w:rPr>
        <w:t xml:space="preserve"> 5 </w:t>
      </w:r>
      <w:r>
        <w:rPr>
          <w:sz w:val="28"/>
          <w:szCs w:val="28"/>
        </w:rPr>
        <w:t>/</w:t>
      </w:r>
      <w:r>
        <w:rPr>
          <w:sz w:val="28"/>
          <w:szCs w:val="28"/>
          <w:lang w:val="en-US"/>
        </w:rPr>
        <w:t xml:space="preserve">10 </w:t>
      </w:r>
      <w:r>
        <w:rPr>
          <w:sz w:val="28"/>
          <w:szCs w:val="28"/>
        </w:rPr>
        <w:t xml:space="preserve">/2021 của </w:t>
      </w:r>
      <w:r>
        <w:rPr>
          <w:sz w:val="28"/>
          <w:szCs w:val="28"/>
          <w:lang w:val="en-US"/>
        </w:rPr>
        <w:t>Trường Mầm non  thị trấn Chi Nê</w:t>
      </w:r>
      <w:r>
        <w:rPr>
          <w:sz w:val="28"/>
          <w:szCs w:val="28"/>
        </w:rPr>
        <w:t xml:space="preserve"> về kế hoạch thực hiện chuyên đề “Xây dựng trường mầm non lấy trẻ làm trung tâm” giai đoạn 2021-2025</w:t>
      </w:r>
      <w:r>
        <w:rPr>
          <w:sz w:val="28"/>
          <w:szCs w:val="28"/>
          <w:lang w:val="en-US"/>
        </w:rPr>
        <w:t>;</w:t>
      </w:r>
    </w:p>
    <w:p>
      <w:pPr>
        <w:pStyle w:val="19"/>
        <w:shd w:val="clear" w:color="auto" w:fill="auto"/>
        <w:spacing w:before="120" w:after="0" w:line="276" w:lineRule="auto"/>
        <w:ind w:right="35" w:firstLine="567"/>
        <w:rPr>
          <w:sz w:val="28"/>
          <w:szCs w:val="28"/>
          <w:lang w:val="en-US"/>
        </w:rPr>
      </w:pPr>
      <w:r>
        <w:rPr>
          <w:sz w:val="28"/>
          <w:szCs w:val="28"/>
        </w:rPr>
        <w:t xml:space="preserve">Phát huy kết quả đạt được trong thực hiện chuyên đề “Xây dựng trường mầm non lấy trẻ làm trung tâm” </w:t>
      </w:r>
      <w:r>
        <w:rPr>
          <w:sz w:val="28"/>
          <w:szCs w:val="28"/>
          <w:lang w:val="en-US"/>
        </w:rPr>
        <w:t>năm học 2021 - 2022 của nhà trường;</w:t>
      </w:r>
    </w:p>
    <w:p>
      <w:pPr>
        <w:pStyle w:val="19"/>
        <w:shd w:val="clear" w:color="auto" w:fill="auto"/>
        <w:spacing w:before="120" w:after="0" w:line="276" w:lineRule="auto"/>
        <w:ind w:right="35" w:firstLine="567"/>
        <w:rPr>
          <w:sz w:val="28"/>
          <w:szCs w:val="28"/>
        </w:rPr>
      </w:pPr>
      <w:r>
        <w:rPr>
          <w:sz w:val="28"/>
          <w:szCs w:val="28"/>
          <w:lang w:val="en-US"/>
        </w:rPr>
        <w:t xml:space="preserve">Trường Mầm non thị trấn Chi Nê </w:t>
      </w:r>
      <w:r>
        <w:rPr>
          <w:sz w:val="28"/>
          <w:szCs w:val="28"/>
        </w:rPr>
        <w:t xml:space="preserve"> xây dựng kế hoạch thực hiện chuyên đề “Xây dựng trường mầm non lấy trẻ làm trung tâm” </w:t>
      </w:r>
      <w:r>
        <w:rPr>
          <w:sz w:val="28"/>
          <w:szCs w:val="28"/>
          <w:lang w:val="en-US"/>
        </w:rPr>
        <w:t>năm học</w:t>
      </w:r>
      <w:r>
        <w:rPr>
          <w:sz w:val="28"/>
          <w:szCs w:val="28"/>
        </w:rPr>
        <w:t xml:space="preserve"> 202</w:t>
      </w:r>
      <w:r>
        <w:rPr>
          <w:sz w:val="28"/>
          <w:szCs w:val="28"/>
          <w:lang w:val="en-US"/>
        </w:rPr>
        <w:t xml:space="preserve">2 </w:t>
      </w:r>
      <w:r>
        <w:rPr>
          <w:sz w:val="28"/>
          <w:szCs w:val="28"/>
        </w:rPr>
        <w:t>-202</w:t>
      </w:r>
      <w:r>
        <w:rPr>
          <w:sz w:val="28"/>
          <w:szCs w:val="28"/>
          <w:lang w:val="en-US"/>
        </w:rPr>
        <w:t>3</w:t>
      </w:r>
      <w:r>
        <w:rPr>
          <w:sz w:val="28"/>
          <w:szCs w:val="28"/>
        </w:rPr>
        <w:t xml:space="preserve"> cụ thể như sau:</w:t>
      </w:r>
    </w:p>
    <w:p>
      <w:pPr>
        <w:pStyle w:val="11"/>
        <w:shd w:val="clear" w:color="auto" w:fill="auto"/>
        <w:tabs>
          <w:tab w:val="left" w:pos="0"/>
        </w:tabs>
        <w:spacing w:before="120" w:after="0" w:line="276" w:lineRule="auto"/>
        <w:ind w:left="567" w:right="35"/>
        <w:jc w:val="both"/>
        <w:rPr>
          <w:sz w:val="28"/>
          <w:szCs w:val="28"/>
        </w:rPr>
      </w:pPr>
      <w:r>
        <w:rPr>
          <w:sz w:val="28"/>
          <w:szCs w:val="28"/>
          <w:lang w:val="en-US"/>
        </w:rPr>
        <w:t xml:space="preserve">I. </w:t>
      </w:r>
      <w:r>
        <w:rPr>
          <w:sz w:val="28"/>
          <w:szCs w:val="28"/>
        </w:rPr>
        <w:t>Mục đích yêu cầu</w:t>
      </w:r>
    </w:p>
    <w:p>
      <w:pPr>
        <w:pStyle w:val="11"/>
        <w:shd w:val="clear" w:color="auto" w:fill="auto"/>
        <w:tabs>
          <w:tab w:val="left" w:pos="1104"/>
        </w:tabs>
        <w:spacing w:before="120" w:after="0" w:line="276" w:lineRule="auto"/>
        <w:ind w:left="567" w:right="35"/>
        <w:jc w:val="both"/>
        <w:rPr>
          <w:sz w:val="28"/>
          <w:szCs w:val="28"/>
        </w:rPr>
      </w:pPr>
      <w:r>
        <w:rPr>
          <w:sz w:val="28"/>
          <w:szCs w:val="28"/>
          <w:lang w:val="en-US"/>
        </w:rPr>
        <w:t xml:space="preserve">1. </w:t>
      </w:r>
      <w:r>
        <w:rPr>
          <w:sz w:val="28"/>
          <w:szCs w:val="28"/>
        </w:rPr>
        <w:t>Mục đích</w:t>
      </w:r>
    </w:p>
    <w:p>
      <w:pPr>
        <w:shd w:val="clear" w:color="auto" w:fill="FFFFFF"/>
        <w:spacing w:before="120" w:line="276" w:lineRule="auto"/>
        <w:ind w:firstLine="567"/>
        <w:jc w:val="both"/>
        <w:textAlignment w:val="baseline"/>
        <w:rPr>
          <w:rFonts w:ascii="Times New Roman" w:hAnsi="Times New Roman" w:cs="Times New Roman"/>
          <w:sz w:val="28"/>
          <w:szCs w:val="28"/>
        </w:rPr>
      </w:pPr>
      <w:r>
        <w:rPr>
          <w:rFonts w:ascii="Times New Roman" w:hAnsi="Times New Roman" w:cs="Times New Roman"/>
          <w:i/>
          <w:iCs/>
          <w:sz w:val="28"/>
          <w:szCs w:val="28"/>
          <w:lang w:val="en-US"/>
        </w:rPr>
        <w:t xml:space="preserve">- </w:t>
      </w:r>
      <w:r>
        <w:rPr>
          <w:rFonts w:ascii="Times New Roman" w:hAnsi="Times New Roman" w:cs="Times New Roman"/>
          <w:sz w:val="28"/>
          <w:szCs w:val="28"/>
        </w:rPr>
        <w:t>Xây dựng trường mầm non đảm bảo</w:t>
      </w:r>
      <w:r>
        <w:rPr>
          <w:rFonts w:ascii="Times New Roman" w:hAnsi="Times New Roman" w:cs="Times New Roman"/>
          <w:sz w:val="28"/>
          <w:szCs w:val="28"/>
          <w:lang w:val="en-US"/>
        </w:rPr>
        <w:t xml:space="preserve"> an toàn, thân thiện bảo vệ môi trường, đáp ứng</w:t>
      </w:r>
      <w:r>
        <w:rPr>
          <w:rFonts w:ascii="Times New Roman" w:hAnsi="Times New Roman" w:cs="Times New Roman"/>
          <w:sz w:val="28"/>
          <w:szCs w:val="28"/>
        </w:rPr>
        <w:t xml:space="preserve"> các yêu cầu môi trường giáo dục, công tác quản lý, chỉ đạo, hoạt động chăm sóc, giáo dục trẻ theo quan điểm giáo dục lấy trẻ làm trung tâm.</w:t>
      </w:r>
    </w:p>
    <w:p>
      <w:pPr>
        <w:shd w:val="clear" w:color="auto" w:fill="FFFFFF"/>
        <w:spacing w:before="120" w:line="276" w:lineRule="auto"/>
        <w:ind w:firstLine="567"/>
        <w:jc w:val="both"/>
        <w:textAlignment w:val="baseline"/>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Xây dựng </w:t>
      </w:r>
      <w:r>
        <w:rPr>
          <w:rFonts w:ascii="Times New Roman" w:hAnsi="Times New Roman" w:cs="Times New Roman"/>
          <w:sz w:val="28"/>
          <w:szCs w:val="28"/>
          <w:lang w:val="en-US"/>
        </w:rPr>
        <w:t>t</w:t>
      </w:r>
      <w:r>
        <w:rPr>
          <w:rFonts w:ascii="Times New Roman" w:hAnsi="Times New Roman" w:cs="Times New Roman"/>
          <w:sz w:val="28"/>
          <w:szCs w:val="28"/>
        </w:rPr>
        <w:t xml:space="preserve">ạo môi trường công bằng, an toàn, thân thiện, lành mạnh đối với trẻ em; kích thích tính chủ động, tích cực và sáng tạo của trẻ em, góp phần nâng cao chất lượng giáo dục phát triển toàn diện trẻ em trong </w:t>
      </w:r>
      <w:r>
        <w:rPr>
          <w:rFonts w:ascii="Times New Roman" w:hAnsi="Times New Roman" w:cs="Times New Roman"/>
          <w:sz w:val="28"/>
          <w:szCs w:val="28"/>
          <w:lang w:val="en-US"/>
        </w:rPr>
        <w:t>nhà trường</w:t>
      </w:r>
    </w:p>
    <w:p>
      <w:pPr>
        <w:pStyle w:val="19"/>
        <w:shd w:val="clear" w:color="auto" w:fill="auto"/>
        <w:tabs>
          <w:tab w:val="left" w:pos="1104"/>
        </w:tabs>
        <w:spacing w:before="120" w:after="0" w:line="276" w:lineRule="auto"/>
        <w:ind w:right="35" w:firstLine="567"/>
        <w:rPr>
          <w:sz w:val="28"/>
          <w:szCs w:val="28"/>
          <w:lang w:val="en-US"/>
        </w:rPr>
      </w:pPr>
      <w:r>
        <w:rPr>
          <w:sz w:val="28"/>
          <w:szCs w:val="28"/>
          <w:lang w:val="en-US"/>
        </w:rPr>
        <w:t xml:space="preserve">- </w:t>
      </w:r>
      <w:r>
        <w:rPr>
          <w:sz w:val="28"/>
          <w:szCs w:val="28"/>
        </w:rPr>
        <w:t>Cán bộ quản lý</w:t>
      </w:r>
      <w:r>
        <w:rPr>
          <w:sz w:val="28"/>
          <w:szCs w:val="28"/>
          <w:lang w:val="en-US"/>
        </w:rPr>
        <w:t>,</w:t>
      </w:r>
      <w:r>
        <w:rPr>
          <w:sz w:val="28"/>
          <w:szCs w:val="28"/>
        </w:rPr>
        <w:t xml:space="preserve"> </w:t>
      </w:r>
      <w:r>
        <w:rPr>
          <w:sz w:val="28"/>
          <w:szCs w:val="28"/>
          <w:lang w:val="en-US"/>
        </w:rPr>
        <w:t>n</w:t>
      </w:r>
      <w:r>
        <w:rPr>
          <w:sz w:val="28"/>
          <w:szCs w:val="28"/>
        </w:rPr>
        <w:t>âng cao năng lực và ý thức trách nhiệm, giáo viên mầm non</w:t>
      </w:r>
      <w:r>
        <w:rPr>
          <w:sz w:val="28"/>
          <w:szCs w:val="28"/>
          <w:lang w:val="en-US"/>
        </w:rPr>
        <w:t xml:space="preserve"> và cha mẹ trẻ</w:t>
      </w:r>
      <w:r>
        <w:rPr>
          <w:sz w:val="28"/>
          <w:szCs w:val="28"/>
        </w:rPr>
        <w:t xml:space="preserve"> thực hiện nhiệm vụ nuôi dưỡng, chăm sóc, giáo dục phát triển toàn diện trẻ em mầm non; phù hợp với điều kiện của trường, lớp, địa phương</w:t>
      </w:r>
      <w:r>
        <w:rPr>
          <w:sz w:val="28"/>
          <w:szCs w:val="28"/>
          <w:lang w:val="en-US"/>
        </w:rPr>
        <w:t>.</w:t>
      </w:r>
    </w:p>
    <w:p>
      <w:pPr>
        <w:pStyle w:val="19"/>
        <w:shd w:val="clear" w:color="auto" w:fill="auto"/>
        <w:tabs>
          <w:tab w:val="left" w:pos="567"/>
        </w:tabs>
        <w:spacing w:before="120" w:after="0" w:line="276" w:lineRule="auto"/>
        <w:ind w:right="35" w:firstLine="567"/>
        <w:rPr>
          <w:sz w:val="28"/>
          <w:szCs w:val="28"/>
          <w:lang w:val="en-US"/>
        </w:rPr>
      </w:pPr>
      <w:r>
        <w:rPr>
          <w:sz w:val="28"/>
          <w:szCs w:val="28"/>
          <w:lang w:val="en-US"/>
        </w:rPr>
        <w:t xml:space="preserve">- </w:t>
      </w:r>
      <w:r>
        <w:rPr>
          <w:sz w:val="28"/>
          <w:szCs w:val="28"/>
        </w:rPr>
        <w:t xml:space="preserve">Huy động sự tham gia của gia đình và xã hội, tạo sự thống nhất trong thực hiện xây dựng </w:t>
      </w:r>
      <w:r>
        <w:rPr>
          <w:sz w:val="28"/>
          <w:szCs w:val="28"/>
          <w:lang w:val="en-US"/>
        </w:rPr>
        <w:t>tr</w:t>
      </w:r>
      <w:r>
        <w:rPr>
          <w:sz w:val="28"/>
          <w:szCs w:val="28"/>
        </w:rPr>
        <w:t>ường mầm non lấy trẻ làm trung tâm (LTLTT)</w:t>
      </w:r>
    </w:p>
    <w:p>
      <w:pPr>
        <w:shd w:val="clear" w:color="auto" w:fill="FFFFFF"/>
        <w:spacing w:before="120" w:line="276" w:lineRule="auto"/>
        <w:ind w:firstLine="567"/>
        <w:jc w:val="both"/>
        <w:textAlignment w:val="baseline"/>
        <w:rPr>
          <w:rFonts w:ascii="Times New Roman" w:hAnsi="Times New Roman" w:cs="Times New Roman"/>
          <w:b/>
          <w:sz w:val="28"/>
          <w:szCs w:val="28"/>
        </w:rPr>
      </w:pPr>
      <w:r>
        <w:rPr>
          <w:rFonts w:ascii="Times New Roman" w:hAnsi="Times New Roman" w:cs="Times New Roman"/>
          <w:b/>
          <w:sz w:val="28"/>
          <w:szCs w:val="28"/>
          <w:lang w:val="en-US"/>
        </w:rPr>
        <w:t xml:space="preserve">2. </w:t>
      </w:r>
      <w:r>
        <w:rPr>
          <w:rFonts w:ascii="Times New Roman" w:hAnsi="Times New Roman" w:cs="Times New Roman"/>
          <w:b/>
          <w:sz w:val="28"/>
          <w:szCs w:val="28"/>
        </w:rPr>
        <w:t>Yêu cầu</w:t>
      </w:r>
    </w:p>
    <w:p>
      <w:pPr>
        <w:pStyle w:val="19"/>
        <w:shd w:val="clear" w:color="auto" w:fill="auto"/>
        <w:tabs>
          <w:tab w:val="left" w:pos="1104"/>
        </w:tabs>
        <w:spacing w:before="120" w:after="0" w:line="276" w:lineRule="auto"/>
        <w:ind w:right="35" w:firstLine="567"/>
        <w:rPr>
          <w:color w:val="000000" w:themeColor="text1"/>
          <w:sz w:val="28"/>
          <w:szCs w:val="28"/>
          <w:lang w:val="en-US"/>
        </w:rPr>
      </w:pPr>
      <w:r>
        <w:rPr>
          <w:color w:val="000000" w:themeColor="text1"/>
          <w:sz w:val="28"/>
          <w:szCs w:val="28"/>
          <w:lang w:val="en-US"/>
        </w:rPr>
        <w:t xml:space="preserve">- </w:t>
      </w:r>
      <w:r>
        <w:rPr>
          <w:color w:val="000000" w:themeColor="text1"/>
          <w:sz w:val="28"/>
          <w:szCs w:val="28"/>
        </w:rPr>
        <w:t xml:space="preserve">Phát huy kết quả đạt được của Chuyên đề “xây dựng trường mầm non LTLTT” </w:t>
      </w:r>
      <w:r>
        <w:rPr>
          <w:color w:val="000000" w:themeColor="text1"/>
          <w:sz w:val="28"/>
          <w:szCs w:val="28"/>
          <w:lang w:val="en-US"/>
        </w:rPr>
        <w:t>năm học 2021 - 2022</w:t>
      </w:r>
      <w:r>
        <w:rPr>
          <w:color w:val="000000" w:themeColor="text1"/>
          <w:sz w:val="28"/>
          <w:szCs w:val="28"/>
        </w:rPr>
        <w:t>;</w:t>
      </w:r>
      <w:r>
        <w:rPr>
          <w:color w:val="000000" w:themeColor="text1"/>
          <w:sz w:val="28"/>
          <w:szCs w:val="28"/>
          <w:lang w:val="en-US"/>
        </w:rPr>
        <w:t xml:space="preserve">  Năm học 2022-2023 nhà trường tiếp tục triển khai chuyên đề </w:t>
      </w:r>
      <w:r>
        <w:rPr>
          <w:color w:val="000000" w:themeColor="text1"/>
          <w:sz w:val="28"/>
          <w:szCs w:val="28"/>
        </w:rPr>
        <w:t xml:space="preserve">“xây dựng trường mầm non LTLTT” giai đoạn </w:t>
      </w:r>
      <w:r>
        <w:rPr>
          <w:color w:val="000000" w:themeColor="text1"/>
          <w:sz w:val="28"/>
          <w:szCs w:val="28"/>
          <w:lang w:val="en-US"/>
        </w:rPr>
        <w:t>2021-2025;</w:t>
      </w:r>
    </w:p>
    <w:p>
      <w:pPr>
        <w:pStyle w:val="19"/>
        <w:shd w:val="clear" w:color="auto" w:fill="auto"/>
        <w:tabs>
          <w:tab w:val="left" w:pos="567"/>
        </w:tabs>
        <w:spacing w:before="120" w:after="0" w:line="276" w:lineRule="auto"/>
        <w:ind w:right="35" w:firstLine="567"/>
        <w:rPr>
          <w:sz w:val="28"/>
          <w:szCs w:val="28"/>
        </w:rPr>
      </w:pPr>
      <w:r>
        <w:rPr>
          <w:color w:val="000000" w:themeColor="text1"/>
          <w:spacing w:val="-8"/>
          <w:sz w:val="28"/>
          <w:szCs w:val="28"/>
          <w:lang w:val="en-US"/>
        </w:rPr>
        <w:t>-</w:t>
      </w:r>
      <w:r>
        <w:rPr>
          <w:color w:val="000000" w:themeColor="text1"/>
          <w:spacing w:val="-8"/>
          <w:sz w:val="28"/>
          <w:szCs w:val="28"/>
          <w:lang w:val="en-US"/>
        </w:rPr>
        <w:tab/>
      </w:r>
      <w:r>
        <w:rPr>
          <w:color w:val="000000" w:themeColor="text1"/>
          <w:spacing w:val="-8"/>
          <w:sz w:val="28"/>
          <w:szCs w:val="28"/>
        </w:rPr>
        <w:t>Nhà trường xác định việc</w:t>
      </w:r>
      <w:r>
        <w:rPr>
          <w:spacing w:val="-8"/>
          <w:sz w:val="28"/>
          <w:szCs w:val="28"/>
        </w:rPr>
        <w:t xml:space="preserve"> thực hiện chuyên đề là nhiệm vụ </w:t>
      </w:r>
      <w:r>
        <w:rPr>
          <w:spacing w:val="-8"/>
          <w:sz w:val="28"/>
          <w:szCs w:val="28"/>
          <w:lang w:val="en-US"/>
        </w:rPr>
        <w:t xml:space="preserve">trọng tâm trong các năm học. </w:t>
      </w:r>
      <w:r>
        <w:rPr>
          <w:sz w:val="28"/>
          <w:szCs w:val="28"/>
        </w:rPr>
        <w:t xml:space="preserve">Bảo đảm trẻ em trong </w:t>
      </w:r>
      <w:r>
        <w:rPr>
          <w:sz w:val="28"/>
          <w:szCs w:val="28"/>
          <w:lang w:val="en-US"/>
        </w:rPr>
        <w:t>nhà trường</w:t>
      </w:r>
      <w:r>
        <w:rPr>
          <w:sz w:val="28"/>
          <w:szCs w:val="28"/>
        </w:rPr>
        <w:t xml:space="preserve"> được nuôi dưỡng, chăm sóc, giáo dục theo quan điểm giáo dục LTLTT;</w:t>
      </w:r>
    </w:p>
    <w:p>
      <w:pPr>
        <w:pStyle w:val="19"/>
        <w:numPr>
          <w:ilvl w:val="0"/>
          <w:numId w:val="1"/>
        </w:numPr>
        <w:shd w:val="clear" w:color="auto" w:fill="auto"/>
        <w:tabs>
          <w:tab w:val="left" w:pos="567"/>
        </w:tabs>
        <w:spacing w:before="120" w:after="0" w:line="276" w:lineRule="auto"/>
        <w:ind w:right="35" w:firstLine="567"/>
        <w:rPr>
          <w:sz w:val="28"/>
          <w:szCs w:val="28"/>
          <w:lang w:val="en-US"/>
        </w:rPr>
      </w:pPr>
      <w:r>
        <w:rPr>
          <w:sz w:val="28"/>
          <w:szCs w:val="28"/>
          <w:lang w:val="en-US"/>
        </w:rPr>
        <w:t>Trẻ em trong nhà trường được bảo vệ an toàn tính mạng, được đối xử công bằng, được tôn trọng, được b</w:t>
      </w:r>
      <w:r>
        <w:rPr>
          <w:sz w:val="28"/>
          <w:szCs w:val="28"/>
        </w:rPr>
        <w:t>ảo đảm quyền trẻ em</w:t>
      </w:r>
      <w:r>
        <w:rPr>
          <w:sz w:val="28"/>
          <w:szCs w:val="28"/>
          <w:lang w:val="en-US"/>
        </w:rPr>
        <w:t>.</w:t>
      </w:r>
    </w:p>
    <w:p>
      <w:pPr>
        <w:shd w:val="clear" w:color="auto" w:fill="FFFFFF"/>
        <w:spacing w:before="120" w:line="276" w:lineRule="auto"/>
        <w:ind w:firstLine="560"/>
        <w:jc w:val="both"/>
        <w:textAlignment w:val="baseline"/>
        <w:rPr>
          <w:rFonts w:ascii="Times New Roman" w:hAnsi="Times New Roman" w:cs="Times New Roman"/>
          <w:sz w:val="28"/>
          <w:szCs w:val="28"/>
          <w:lang w:val="en-US"/>
        </w:rPr>
      </w:pPr>
      <w:r>
        <w:rPr>
          <w:rFonts w:ascii="Times New Roman" w:hAnsi="Times New Roman" w:cs="Times New Roman"/>
          <w:sz w:val="28"/>
          <w:szCs w:val="28"/>
        </w:rPr>
        <w:t>- Việc thực hiện chuyên đề cần thực chất, bám sát với điều kiện thực tiễn của  đơn vị , phù hợp với điều kiện thực tế của địa phương</w:t>
      </w:r>
      <w:r>
        <w:rPr>
          <w:rFonts w:ascii="Times New Roman" w:hAnsi="Times New Roman" w:cs="Times New Roman"/>
          <w:sz w:val="28"/>
          <w:szCs w:val="28"/>
          <w:lang w:val="en-US"/>
        </w:rPr>
        <w:t>, đặc biệt trong bối cảnh đại dịch Covid-19 đang diễn biến rất phức tạp, nhà trường kêu gọi cán bộ giáo viên, nhân viên, phụ huynh học sinh cùng chung tay phòng chống dịch.</w:t>
      </w:r>
    </w:p>
    <w:p>
      <w:pPr>
        <w:pStyle w:val="21"/>
        <w:keepNext/>
        <w:keepLines/>
        <w:shd w:val="clear" w:color="auto" w:fill="auto"/>
        <w:tabs>
          <w:tab w:val="left" w:pos="1061"/>
        </w:tabs>
        <w:spacing w:before="120" w:after="0" w:line="276" w:lineRule="auto"/>
        <w:rPr>
          <w:sz w:val="28"/>
          <w:szCs w:val="28"/>
        </w:rPr>
      </w:pPr>
      <w:bookmarkStart w:id="0" w:name="bookmark0"/>
      <w:r>
        <w:rPr>
          <w:sz w:val="28"/>
          <w:szCs w:val="28"/>
          <w:lang w:val="en-US"/>
        </w:rPr>
        <w:t xml:space="preserve">II. </w:t>
      </w:r>
      <w:r>
        <w:rPr>
          <w:sz w:val="28"/>
          <w:szCs w:val="28"/>
        </w:rPr>
        <w:t>Nội dung</w:t>
      </w:r>
      <w:bookmarkEnd w:id="0"/>
    </w:p>
    <w:p>
      <w:pPr>
        <w:pStyle w:val="19"/>
        <w:numPr>
          <w:ilvl w:val="0"/>
          <w:numId w:val="2"/>
        </w:numPr>
        <w:shd w:val="clear" w:color="auto" w:fill="auto"/>
        <w:tabs>
          <w:tab w:val="left" w:pos="847"/>
        </w:tabs>
        <w:spacing w:before="120" w:after="0" w:line="276" w:lineRule="auto"/>
        <w:ind w:right="20" w:firstLine="567"/>
        <w:rPr>
          <w:sz w:val="28"/>
          <w:szCs w:val="28"/>
        </w:rPr>
      </w:pPr>
      <w:r>
        <w:rPr>
          <w:rFonts w:cs="Arial"/>
          <w:sz w:val="28"/>
          <w:szCs w:val="28"/>
          <w:lang w:val="en-US"/>
        </w:rPr>
        <w:t>Nhà trường</w:t>
      </w:r>
      <w:r>
        <w:rPr>
          <w:sz w:val="28"/>
          <w:szCs w:val="28"/>
        </w:rPr>
        <w:t xml:space="preserve"> </w:t>
      </w:r>
      <w:r>
        <w:rPr>
          <w:sz w:val="28"/>
          <w:szCs w:val="28"/>
          <w:lang w:val="en-US"/>
        </w:rPr>
        <w:t>x</w:t>
      </w:r>
      <w:r>
        <w:rPr>
          <w:sz w:val="28"/>
          <w:szCs w:val="28"/>
        </w:rPr>
        <w:t>ây dựng và chỉ đạo thực hiện mô hình</w:t>
      </w:r>
      <w:r>
        <w:rPr>
          <w:sz w:val="28"/>
          <w:szCs w:val="28"/>
          <w:lang w:val="en-US"/>
        </w:rPr>
        <w:t xml:space="preserve"> lớp </w:t>
      </w:r>
      <w:r>
        <w:rPr>
          <w:sz w:val="28"/>
          <w:szCs w:val="28"/>
        </w:rPr>
        <w:t xml:space="preserve">điểm về </w:t>
      </w:r>
      <w:r>
        <w:rPr>
          <w:sz w:val="28"/>
          <w:szCs w:val="28"/>
          <w:lang w:val="en-US"/>
        </w:rPr>
        <w:t xml:space="preserve">xây dựng </w:t>
      </w:r>
      <w:r>
        <w:rPr>
          <w:sz w:val="28"/>
          <w:szCs w:val="28"/>
        </w:rPr>
        <w:t>trường mầm non LTLTT phù hợp với điều kiện thực tế</w:t>
      </w:r>
      <w:r>
        <w:rPr>
          <w:sz w:val="28"/>
          <w:szCs w:val="28"/>
          <w:lang w:val="en-US"/>
        </w:rPr>
        <w:t>.</w:t>
      </w:r>
    </w:p>
    <w:p>
      <w:pPr>
        <w:pStyle w:val="19"/>
        <w:numPr>
          <w:ilvl w:val="0"/>
          <w:numId w:val="2"/>
        </w:numPr>
        <w:shd w:val="clear" w:color="auto" w:fill="auto"/>
        <w:tabs>
          <w:tab w:val="left" w:pos="847"/>
        </w:tabs>
        <w:spacing w:before="120" w:after="0" w:line="276" w:lineRule="auto"/>
        <w:ind w:right="20" w:firstLine="567"/>
        <w:rPr>
          <w:sz w:val="28"/>
          <w:szCs w:val="28"/>
        </w:rPr>
      </w:pPr>
      <w:r>
        <w:rPr>
          <w:sz w:val="28"/>
          <w:szCs w:val="28"/>
        </w:rPr>
        <w:t>Nâng cao năng lực CBQL, GVMN trong công tác quản lý, chỉ đạo thực hiện chương trình giáo dục mầm non theo quan điểm giáo dục LTLTT thông qua việc bồi dưỡng, hỗ trợ nâng cao năng lực thực hiện các hoạt động, cụ thể:</w:t>
      </w:r>
    </w:p>
    <w:p>
      <w:pPr>
        <w:pStyle w:val="19"/>
        <w:numPr>
          <w:ilvl w:val="0"/>
          <w:numId w:val="1"/>
        </w:numPr>
        <w:shd w:val="clear" w:color="auto" w:fill="auto"/>
        <w:tabs>
          <w:tab w:val="left" w:pos="847"/>
        </w:tabs>
        <w:spacing w:before="120" w:after="0" w:line="276" w:lineRule="auto"/>
        <w:ind w:firstLine="567"/>
        <w:rPr>
          <w:sz w:val="28"/>
          <w:szCs w:val="28"/>
        </w:rPr>
      </w:pPr>
      <w:r>
        <w:rPr>
          <w:sz w:val="28"/>
          <w:szCs w:val="28"/>
        </w:rPr>
        <w:t>Xây dựng môi trường nuôi dưỡng, chăm sóc, giáo dục;</w:t>
      </w:r>
    </w:p>
    <w:p>
      <w:pPr>
        <w:pStyle w:val="19"/>
        <w:numPr>
          <w:ilvl w:val="0"/>
          <w:numId w:val="1"/>
        </w:numPr>
        <w:shd w:val="clear" w:color="auto" w:fill="auto"/>
        <w:tabs>
          <w:tab w:val="left" w:pos="847"/>
        </w:tabs>
        <w:spacing w:before="120" w:after="0" w:line="276" w:lineRule="auto"/>
        <w:ind w:firstLine="567"/>
        <w:rPr>
          <w:sz w:val="28"/>
          <w:szCs w:val="28"/>
        </w:rPr>
      </w:pPr>
      <w:r>
        <w:rPr>
          <w:sz w:val="28"/>
          <w:szCs w:val="28"/>
        </w:rPr>
        <w:t>Xây dựng kế hoạch nuôi dưỡng, chăm sóc, giáo dục;</w:t>
      </w:r>
    </w:p>
    <w:p>
      <w:pPr>
        <w:pStyle w:val="19"/>
        <w:numPr>
          <w:ilvl w:val="0"/>
          <w:numId w:val="1"/>
        </w:numPr>
        <w:shd w:val="clear" w:color="auto" w:fill="auto"/>
        <w:tabs>
          <w:tab w:val="left" w:pos="847"/>
        </w:tabs>
        <w:spacing w:before="120" w:after="0" w:line="276" w:lineRule="auto"/>
        <w:ind w:firstLine="567"/>
        <w:rPr>
          <w:sz w:val="28"/>
          <w:szCs w:val="28"/>
        </w:rPr>
      </w:pPr>
      <w:r>
        <w:rPr>
          <w:sz w:val="28"/>
          <w:szCs w:val="28"/>
        </w:rPr>
        <w:t>Tổ chức hoạt động nuôi dưỡng, chăm sóc, giáo dục;</w:t>
      </w:r>
    </w:p>
    <w:p>
      <w:pPr>
        <w:pStyle w:val="19"/>
        <w:numPr>
          <w:ilvl w:val="0"/>
          <w:numId w:val="1"/>
        </w:numPr>
        <w:shd w:val="clear" w:color="auto" w:fill="auto"/>
        <w:tabs>
          <w:tab w:val="left" w:pos="847"/>
        </w:tabs>
        <w:spacing w:before="120" w:after="0" w:line="276" w:lineRule="auto"/>
        <w:ind w:firstLine="567"/>
        <w:rPr>
          <w:sz w:val="28"/>
          <w:szCs w:val="28"/>
        </w:rPr>
      </w:pPr>
      <w:r>
        <w:rPr>
          <w:sz w:val="28"/>
          <w:szCs w:val="28"/>
        </w:rPr>
        <w:t>Đánh giá sự phát triển của trẻ;</w:t>
      </w:r>
    </w:p>
    <w:p>
      <w:pPr>
        <w:pStyle w:val="19"/>
        <w:numPr>
          <w:ilvl w:val="0"/>
          <w:numId w:val="1"/>
        </w:numPr>
        <w:shd w:val="clear" w:color="auto" w:fill="auto"/>
        <w:tabs>
          <w:tab w:val="left" w:pos="847"/>
        </w:tabs>
        <w:spacing w:before="120" w:after="0" w:line="276" w:lineRule="auto"/>
        <w:ind w:right="20" w:firstLine="567"/>
        <w:rPr>
          <w:sz w:val="28"/>
          <w:szCs w:val="28"/>
        </w:rPr>
      </w:pPr>
      <w:r>
        <w:rPr>
          <w:sz w:val="28"/>
          <w:szCs w:val="28"/>
        </w:rPr>
        <w:t>Phối hợp giữa nhà trường, gia đình và cộng đồng trong nuôi dưỡng, chăm sóc, giáo dục trẻ.</w:t>
      </w:r>
    </w:p>
    <w:p>
      <w:pPr>
        <w:pStyle w:val="19"/>
        <w:numPr>
          <w:ilvl w:val="0"/>
          <w:numId w:val="2"/>
        </w:numPr>
        <w:shd w:val="clear" w:color="auto" w:fill="auto"/>
        <w:tabs>
          <w:tab w:val="left" w:pos="847"/>
        </w:tabs>
        <w:spacing w:before="120" w:after="0" w:line="276" w:lineRule="auto"/>
        <w:ind w:right="20" w:firstLine="567"/>
        <w:rPr>
          <w:sz w:val="28"/>
          <w:szCs w:val="28"/>
        </w:rPr>
      </w:pPr>
      <w:r>
        <w:rPr>
          <w:sz w:val="28"/>
          <w:szCs w:val="28"/>
        </w:rPr>
        <w:t xml:space="preserve">Đẩy mạnh xã hội hóa để huy động đầu tư cơ sở vật chất, trang thiết bị, đồ dùng, đồ chơi nhằm nâng cao chất lượng nuôi dưỡng, chăm sóc, giáo dục trẻ em mầm non và tăng cường điều kiện thực hiện Chương trình GDMN; Triển khai thực hiện có hiệu quả </w:t>
      </w:r>
      <w:r>
        <w:rPr>
          <w:sz w:val="28"/>
          <w:szCs w:val="28"/>
          <w:lang w:val="en-US"/>
        </w:rPr>
        <w:t>việc phối hợp, hợp tác các chương tình, các</w:t>
      </w:r>
      <w:r>
        <w:rPr>
          <w:sz w:val="28"/>
          <w:szCs w:val="28"/>
        </w:rPr>
        <w:t xml:space="preserve"> dự án </w:t>
      </w:r>
      <w:r>
        <w:rPr>
          <w:sz w:val="28"/>
          <w:szCs w:val="28"/>
          <w:lang w:val="en-US"/>
        </w:rPr>
        <w:t xml:space="preserve">với các đơn vị doanh nghiệp </w:t>
      </w:r>
      <w:r>
        <w:rPr>
          <w:sz w:val="28"/>
          <w:szCs w:val="28"/>
        </w:rPr>
        <w:t xml:space="preserve">trong </w:t>
      </w:r>
      <w:r>
        <w:rPr>
          <w:sz w:val="28"/>
          <w:szCs w:val="28"/>
          <w:lang w:val="en-US"/>
        </w:rPr>
        <w:t xml:space="preserve">và ngoài nhà trường nhằm hỗ </w:t>
      </w:r>
      <w:r>
        <w:rPr>
          <w:sz w:val="28"/>
          <w:szCs w:val="28"/>
        </w:rPr>
        <w:t xml:space="preserve">trợ </w:t>
      </w:r>
      <w:r>
        <w:rPr>
          <w:sz w:val="28"/>
          <w:szCs w:val="28"/>
          <w:lang w:val="en-US"/>
        </w:rPr>
        <w:t>nhà trường</w:t>
      </w:r>
      <w:r>
        <w:rPr>
          <w:sz w:val="28"/>
          <w:szCs w:val="28"/>
        </w:rPr>
        <w:t xml:space="preserve"> nâng cao năng lực thực hiện Chuyên đề.</w:t>
      </w:r>
    </w:p>
    <w:p>
      <w:pPr>
        <w:pStyle w:val="19"/>
        <w:numPr>
          <w:ilvl w:val="0"/>
          <w:numId w:val="2"/>
        </w:numPr>
        <w:shd w:val="clear" w:color="auto" w:fill="auto"/>
        <w:tabs>
          <w:tab w:val="left" w:pos="847"/>
        </w:tabs>
        <w:spacing w:before="120" w:after="0" w:line="276" w:lineRule="auto"/>
        <w:ind w:right="20" w:firstLine="567"/>
        <w:rPr>
          <w:sz w:val="28"/>
          <w:szCs w:val="28"/>
        </w:rPr>
      </w:pPr>
      <w:r>
        <w:rPr>
          <w:sz w:val="28"/>
          <w:szCs w:val="28"/>
        </w:rPr>
        <w:t xml:space="preserve">Tăng cường </w:t>
      </w:r>
      <w:r>
        <w:rPr>
          <w:sz w:val="28"/>
          <w:szCs w:val="28"/>
          <w:lang w:val="en-US"/>
        </w:rPr>
        <w:t xml:space="preserve">bồi dưỡng </w:t>
      </w:r>
      <w:r>
        <w:rPr>
          <w:sz w:val="28"/>
          <w:szCs w:val="28"/>
        </w:rPr>
        <w:t>ứng dụng công nghệ thông tin</w:t>
      </w:r>
      <w:r>
        <w:rPr>
          <w:sz w:val="28"/>
          <w:szCs w:val="28"/>
          <w:lang w:val="en-US"/>
        </w:rPr>
        <w:t xml:space="preserve"> cho cán bộ giáo viên, nhân viên</w:t>
      </w:r>
      <w:r>
        <w:rPr>
          <w:sz w:val="28"/>
          <w:szCs w:val="28"/>
        </w:rPr>
        <w:t xml:space="preserve">, </w:t>
      </w:r>
      <w:r>
        <w:rPr>
          <w:sz w:val="28"/>
          <w:szCs w:val="28"/>
          <w:lang w:val="en-US"/>
        </w:rPr>
        <w:t xml:space="preserve">áp dụng </w:t>
      </w:r>
      <w:r>
        <w:rPr>
          <w:sz w:val="28"/>
          <w:szCs w:val="28"/>
        </w:rPr>
        <w:t xml:space="preserve">công nghệ số trong các hoạt động của </w:t>
      </w:r>
      <w:r>
        <w:rPr>
          <w:sz w:val="28"/>
          <w:szCs w:val="28"/>
          <w:lang w:val="en-US"/>
        </w:rPr>
        <w:t>nhà trường.</w:t>
      </w:r>
    </w:p>
    <w:p>
      <w:pPr>
        <w:pStyle w:val="19"/>
        <w:numPr>
          <w:ilvl w:val="0"/>
          <w:numId w:val="2"/>
        </w:numPr>
        <w:shd w:val="clear" w:color="auto" w:fill="auto"/>
        <w:tabs>
          <w:tab w:val="left" w:pos="847"/>
        </w:tabs>
        <w:spacing w:before="120" w:after="0" w:line="276" w:lineRule="auto"/>
        <w:ind w:right="20" w:firstLine="567"/>
        <w:rPr>
          <w:sz w:val="28"/>
          <w:szCs w:val="28"/>
        </w:rPr>
      </w:pPr>
      <w:r>
        <w:rPr>
          <w:sz w:val="28"/>
          <w:szCs w:val="28"/>
        </w:rPr>
        <w:t xml:space="preserve">Đẩy mạnh công tác tuyên truyền, tạo sự thống nhất, đồng hành giữa nhà trường, gia đình và xã hội trong hoạt động nuôi dưỡng, chăm sóc, giáo dục trẻ và thực hiện Chuyên đề; </w:t>
      </w:r>
      <w:r>
        <w:rPr>
          <w:sz w:val="28"/>
          <w:szCs w:val="28"/>
          <w:lang w:val="en-US"/>
        </w:rPr>
        <w:t>phấn đấu xây dựng</w:t>
      </w:r>
      <w:r>
        <w:rPr>
          <w:sz w:val="28"/>
          <w:szCs w:val="28"/>
        </w:rPr>
        <w:t xml:space="preserve"> mô hình điểm về xây dựng trường mầm non LTLTT; tôn vinh </w:t>
      </w:r>
      <w:r>
        <w:rPr>
          <w:sz w:val="28"/>
          <w:szCs w:val="28"/>
          <w:lang w:val="en-US"/>
        </w:rPr>
        <w:t>cán bộ giáo viên</w:t>
      </w:r>
      <w:r>
        <w:rPr>
          <w:sz w:val="28"/>
          <w:szCs w:val="28"/>
        </w:rPr>
        <w:t xml:space="preserve"> điển hình trong thực hiện Chuyên đề.</w:t>
      </w:r>
    </w:p>
    <w:p>
      <w:pPr>
        <w:pStyle w:val="21"/>
        <w:keepNext/>
        <w:keepLines/>
        <w:shd w:val="clear" w:color="auto" w:fill="auto"/>
        <w:tabs>
          <w:tab w:val="left" w:pos="1061"/>
        </w:tabs>
        <w:spacing w:before="120" w:after="0" w:line="276" w:lineRule="auto"/>
        <w:ind w:left="600" w:firstLine="0"/>
        <w:rPr>
          <w:sz w:val="28"/>
          <w:szCs w:val="28"/>
        </w:rPr>
      </w:pPr>
      <w:bookmarkStart w:id="1" w:name="bookmark1"/>
      <w:r>
        <w:rPr>
          <w:sz w:val="28"/>
          <w:szCs w:val="28"/>
          <w:lang w:val="en-US"/>
        </w:rPr>
        <w:t xml:space="preserve">III. </w:t>
      </w:r>
      <w:r>
        <w:rPr>
          <w:sz w:val="28"/>
          <w:szCs w:val="28"/>
        </w:rPr>
        <w:t>Tiêu chí xây dựng trường mầm non lấy trẻ làm trung tâm</w:t>
      </w:r>
      <w:bookmarkEnd w:id="1"/>
    </w:p>
    <w:p>
      <w:pPr>
        <w:pStyle w:val="11"/>
        <w:numPr>
          <w:ilvl w:val="0"/>
          <w:numId w:val="3"/>
        </w:numPr>
        <w:shd w:val="clear" w:color="auto" w:fill="auto"/>
        <w:tabs>
          <w:tab w:val="left" w:pos="834"/>
        </w:tabs>
        <w:spacing w:before="120" w:after="0" w:line="276" w:lineRule="auto"/>
        <w:ind w:firstLine="580"/>
        <w:jc w:val="both"/>
        <w:rPr>
          <w:sz w:val="28"/>
          <w:szCs w:val="28"/>
        </w:rPr>
      </w:pPr>
      <w:r>
        <w:rPr>
          <w:sz w:val="28"/>
          <w:szCs w:val="28"/>
        </w:rPr>
        <w:t>Xây dựng môi trường nuôi dưỡng, chăm sóc, giáo dục</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Đảm bảo gần gũi, thân thiện, an toàn về mặt thể chất và tinh thần đối với trẻ; trẻ thường xuyên được giao tiếp, thể hiện mối quan hệ thân thiện giữa trẻ với trẻ và trẻ với những người xung quanh.</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Hành vi, cử chỉ, lời nói, thái độ của giáo viên đối với trẻ và những người khác luôn mẫu mực để trẻ noi theo.</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Các khu vực trong nhà trường được quy hoạch theo hướng tận dụng các không gian để cho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Khuyến khích trẻ có thể hoạt động theo nhiều cách khác nhau; tạo điều kiện, cơ hội cho trẻ hoạt động, trải nghiệm, khám phá dưới nhiều hình thức, nhằm hình thành ở trẻ các thói quen tốt trong sinh hoạt, bảo vệ sức khỏe, giúp trẻ phát triển toàn diện về thể chất và tinh thần.</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Tạo những điều kiện, cơ hội, tận dụng hoàn cảnh, tình huống thực tế cho trẻ hoạt động trải nghiệm, khám phá trong môi trường an toàn.</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Bảo đảm các điều kiện tổ chức bữa ăn cho trẻ tại cơ sở GDMN đáp ứng các yêu cầu về an toàn thực phẩm, cân đối và hợp lý về dinh dưỡng, thân thiện, phù hợp với cá nhân trẻ.</w:t>
      </w:r>
    </w:p>
    <w:p>
      <w:pPr>
        <w:pStyle w:val="19"/>
        <w:numPr>
          <w:ilvl w:val="1"/>
          <w:numId w:val="3"/>
        </w:numPr>
        <w:shd w:val="clear" w:color="auto" w:fill="auto"/>
        <w:tabs>
          <w:tab w:val="left" w:pos="1063"/>
        </w:tabs>
        <w:spacing w:before="120" w:after="0" w:line="276" w:lineRule="auto"/>
        <w:ind w:right="20" w:firstLine="580"/>
        <w:rPr>
          <w:sz w:val="28"/>
          <w:szCs w:val="28"/>
        </w:rPr>
      </w:pPr>
      <w:r>
        <w:rPr>
          <w:sz w:val="28"/>
          <w:szCs w:val="28"/>
        </w:rPr>
        <w:t>Bảo đảm những điều kiện cơ bản về nước sạch, vệ sinh phù hợp với nhu cầu, khả năng sử dụng của trẻ theo từng độ tuổi và đáp ứng yêu cầu về giáo dục; có phòng, góc y tế với đủ trang thiết bị y tế phục vụ công tác sơ cấp cứu và chăm sóc sức khỏe ban đầu; bảo đảm các yêu cầu, điều kiện trang thiết bị trong phòng chống dịch bệnh theo quy định; có đồ dùng, trang thiết bị chuyên dụng hoặc điều chỉnh phù hợp với trẻ có nhu cầu đặc biệt.</w:t>
      </w:r>
    </w:p>
    <w:p>
      <w:pPr>
        <w:pStyle w:val="11"/>
        <w:numPr>
          <w:ilvl w:val="0"/>
          <w:numId w:val="3"/>
        </w:numPr>
        <w:shd w:val="clear" w:color="auto" w:fill="auto"/>
        <w:tabs>
          <w:tab w:val="left" w:pos="851"/>
        </w:tabs>
        <w:spacing w:before="120" w:after="0" w:line="276" w:lineRule="auto"/>
        <w:ind w:firstLine="580"/>
        <w:jc w:val="both"/>
        <w:rPr>
          <w:sz w:val="28"/>
          <w:szCs w:val="28"/>
        </w:rPr>
      </w:pPr>
      <w:r>
        <w:rPr>
          <w:sz w:val="28"/>
          <w:szCs w:val="28"/>
        </w:rPr>
        <w:t>Kế hoạch nuôi dưỡng, chăm sóc, giáo dục</w:t>
      </w:r>
    </w:p>
    <w:p>
      <w:pPr>
        <w:pStyle w:val="19"/>
        <w:shd w:val="clear" w:color="auto" w:fill="auto"/>
        <w:spacing w:before="120" w:after="0" w:line="276" w:lineRule="auto"/>
        <w:ind w:right="20" w:firstLine="580"/>
        <w:rPr>
          <w:sz w:val="28"/>
          <w:szCs w:val="28"/>
        </w:rPr>
      </w:pPr>
      <w:r>
        <w:rPr>
          <w:sz w:val="28"/>
          <w:szCs w:val="28"/>
        </w:rPr>
        <w:t>Kế hoạch thể hiện mục tiêu, phạm vi, mức độ, nội dung, phương pháp và các hình thức tổ chức hoạt động nuôi dưỡng, chăm sóc, giáo dục phù hợp với trẻ, cụ thể:</w:t>
      </w:r>
    </w:p>
    <w:p>
      <w:pPr>
        <w:pStyle w:val="19"/>
        <w:numPr>
          <w:ilvl w:val="1"/>
          <w:numId w:val="3"/>
        </w:numPr>
        <w:shd w:val="clear" w:color="auto" w:fill="auto"/>
        <w:tabs>
          <w:tab w:val="left" w:pos="993"/>
        </w:tabs>
        <w:spacing w:before="120" w:after="0" w:line="276" w:lineRule="auto"/>
        <w:ind w:left="20" w:right="20"/>
        <w:rPr>
          <w:sz w:val="28"/>
          <w:szCs w:val="28"/>
        </w:rPr>
      </w:pPr>
      <w:r>
        <w:rPr>
          <w:sz w:val="28"/>
          <w:szCs w:val="28"/>
          <w:lang w:val="en-US"/>
        </w:rPr>
        <w:t xml:space="preserve"> </w:t>
      </w:r>
      <w:r>
        <w:rPr>
          <w:sz w:val="28"/>
          <w:szCs w:val="28"/>
        </w:rPr>
        <w:t>Thể hiện các mục tiêu cụ thể, phản ánh được kết quả mong đợi, đáp ứng với sự phát triển của trẻ theo giai đoạn, thời điểm phù hợp và theo Chương trình GDMN.</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Thể hiện nội dung giáo dục theo Chương trình GDMN, phát triển chương trình phù hợp với sự phát triển của trẻ và điều kiện thực tế của địa phương, trường/lớp.</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Thể hiện tính tích hợp toàn diện, coi ừọng việc hình thành và phát triển các phẩm chất, năng lực, kĩ năng sống cho trẻ; tạo sự gắn kết các nội dung nuôi dưỡng, chăm sóc, giáo dục, tác động một cách thống nhất đồng bộ đến sự phát triển của trẻ.</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Khuyến khích trẻ tham gia hoạt động giáo dục bằng vận động thân thể và các giác quan dưới nhiều hình thức khác nhau.</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Kế hoạch đảm bảo khoa học, thể hiện sự kết hợp hài hòa giữa nuôi dưỡng, chăm sóc và giáo dục; kế hoạch được điều chỉnh dựa trên kết quả đánh giá sự phát triển của trẻ.</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Đảm bảo sẵn sàng ứng phó với dịch bệnh hoặc tình huống khẩn cấp xảy ra trong cộng đồng và cơ sở GDMN.</w:t>
      </w:r>
    </w:p>
    <w:p>
      <w:pPr>
        <w:pStyle w:val="21"/>
        <w:keepNext/>
        <w:keepLines/>
        <w:numPr>
          <w:ilvl w:val="0"/>
          <w:numId w:val="3"/>
        </w:numPr>
        <w:shd w:val="clear" w:color="auto" w:fill="auto"/>
        <w:tabs>
          <w:tab w:val="left" w:pos="863"/>
        </w:tabs>
        <w:spacing w:before="120" w:after="0" w:line="276" w:lineRule="auto"/>
        <w:ind w:left="20"/>
        <w:rPr>
          <w:sz w:val="28"/>
          <w:szCs w:val="28"/>
        </w:rPr>
      </w:pPr>
      <w:r>
        <w:rPr>
          <w:sz w:val="28"/>
          <w:szCs w:val="28"/>
        </w:rPr>
        <w:t>Tổ chức hoạt động nuôi dưỡng, chăm sóc, giáo dục</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Phối hợp các phương pháp, hình thức tổ chức hợp lý; tăng cường tính chủ động, tích cực hoạt động của trẻ, đảm bảo trẻ “học bằng chơi, chơi mà học”; tạo cơ hội để trẻ được tiếp cận, trải nghiệm, xử trí các tình huống có thể xảy ra trong sinh hoạt hằng ngày và cơ hội cho trẻ được bộc lộ hết khả năng của riêng mình.</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hóa hoạt động nuôi dưỡng, chăm sóc, giáo dục đối với những trẻ thiếu hụt hoặc có hoàn cảnh khó khăn.</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Giáo viên tổ chức, hướng dẫn, hỗ trợ đúng lúc, không làm thay trẻ; bảo đảm tất cả trẻ em đều được quan tâm mọi lúc, mọi nơi và không có trẻ nào bị bỏ lại phía sau; tạo cho trẻ trạng thái thoải mái, an toàn khi tham gia các hoạt động chăm sóc, nuôi dưỡng và giáo dục; khuyến khích tương tác giữa trẻ với trẻ.</w:t>
      </w:r>
    </w:p>
    <w:p>
      <w:pPr>
        <w:pStyle w:val="19"/>
        <w:numPr>
          <w:ilvl w:val="1"/>
          <w:numId w:val="3"/>
        </w:numPr>
        <w:shd w:val="clear" w:color="auto" w:fill="auto"/>
        <w:tabs>
          <w:tab w:val="left" w:pos="1104"/>
        </w:tabs>
        <w:spacing w:before="120" w:after="0" w:line="276" w:lineRule="auto"/>
        <w:ind w:left="20" w:right="20"/>
        <w:rPr>
          <w:sz w:val="28"/>
          <w:szCs w:val="28"/>
        </w:rPr>
      </w:pPr>
      <w:r>
        <w:rPr>
          <w:sz w:val="28"/>
          <w:szCs w:val="28"/>
        </w:rPr>
        <w:t>Thường xuyên lồng ghép nội dung giáo dục dinh dưỡng, sức khỏe trong thực hiện chế độ sinh hoạt hằng ngày phù hợp với điều kiện của trường, lớp và địa phương nhằm hình thành ở trẻ kỹ năng tự phục vụ, tự bảo vệ sức khỏe, có thói quen ăn uống khoa học, lành mạnh; lồng ghép giáo dục dinh dưỡng với giáo dục phát triển vận động; phối hợp chế độ dinh dưỡng và vận động phù hợp đối với trẻ suy dinh dưỡng, thừa cân - béo phì; lồng ghép nội dung phòng, chống tai nạn thương tích vào chương trình chăm sóc, giáo dục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Khuyến khích những sáng tạo và tận dụng điều kiện sẵn có của địa phương trong tổ chức các hoạt động nuôi dưỡng, chăm sóc, giáo dục trẻ tại cơ sở GDMN nhằm thúc đẩy sự phát triển phù hợp với nhu cầu, khả năng của trẻ.</w:t>
      </w:r>
    </w:p>
    <w:p>
      <w:pPr>
        <w:pStyle w:val="21"/>
        <w:keepNext/>
        <w:keepLines/>
        <w:numPr>
          <w:ilvl w:val="0"/>
          <w:numId w:val="3"/>
        </w:numPr>
        <w:shd w:val="clear" w:color="auto" w:fill="auto"/>
        <w:tabs>
          <w:tab w:val="left" w:pos="883"/>
        </w:tabs>
        <w:spacing w:before="120" w:after="0" w:line="276" w:lineRule="auto"/>
        <w:ind w:firstLine="580"/>
        <w:rPr>
          <w:sz w:val="28"/>
          <w:szCs w:val="28"/>
        </w:rPr>
      </w:pPr>
      <w:r>
        <w:rPr>
          <w:sz w:val="28"/>
          <w:szCs w:val="28"/>
        </w:rPr>
        <w:t>Đánh giá sự phát triển của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Tôn trọng sự khác biệt của mỗi trẻ về cách thức, tốc độ học tập và phát triển riêng, đảm bảo công bằng với mọi trẻ; chú trọng và thúc đẩy tiềm năng của mỗi trẻ.</w:t>
      </w:r>
    </w:p>
    <w:p>
      <w:pPr>
        <w:pStyle w:val="21"/>
        <w:keepNext/>
        <w:keepLines/>
        <w:numPr>
          <w:ilvl w:val="0"/>
          <w:numId w:val="3"/>
        </w:numPr>
        <w:shd w:val="clear" w:color="auto" w:fill="auto"/>
        <w:tabs>
          <w:tab w:val="left" w:pos="1074"/>
        </w:tabs>
        <w:spacing w:before="120" w:after="0" w:line="276" w:lineRule="auto"/>
        <w:ind w:right="20" w:firstLine="580"/>
        <w:rPr>
          <w:sz w:val="28"/>
          <w:szCs w:val="28"/>
        </w:rPr>
      </w:pPr>
      <w:r>
        <w:rPr>
          <w:sz w:val="28"/>
          <w:szCs w:val="28"/>
        </w:rPr>
        <w:t>Sự phối hợp giữa nhà trường, cha mẹ và cộng đồng trong nuôi dưỡng, chăm sóc, giáo dục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Đa dạng các hình thức tuyên truyền tới cộng đồng, cha mẹ trẻ về vị trí, vai trò của GDMN, quan điểm LTLTT và hướng dẫn nuôi dưỡng, chăm sóc, giáo dục trẻ tại gia đình.</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Có mối quan hệ hợp tác, chia sẻ giữa giáo viên, nhà trường, cha mẹ trẻ và cộng đồng trong nuôi dưỡng, chăm sóc, giáo dục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Tạo điều kiện, thu hút sự tham gia của cha mẹ trẻ vào hoạt động của cơ sở GDMN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Phối hợp với gia đình, cộng đồng trong chăm sóc, giáo dục trẻ em người dân tộc thiểu số và trẻ có hoàn cảnh khó khăn;</w:t>
      </w:r>
    </w:p>
    <w:p>
      <w:pPr>
        <w:pStyle w:val="19"/>
        <w:numPr>
          <w:ilvl w:val="1"/>
          <w:numId w:val="3"/>
        </w:numPr>
        <w:shd w:val="clear" w:color="auto" w:fill="auto"/>
        <w:tabs>
          <w:tab w:val="left" w:pos="1074"/>
        </w:tabs>
        <w:spacing w:before="120" w:after="0" w:line="276" w:lineRule="auto"/>
        <w:ind w:right="20" w:firstLine="580"/>
        <w:rPr>
          <w:sz w:val="28"/>
          <w:szCs w:val="28"/>
        </w:rPr>
      </w:pPr>
      <w:r>
        <w:rPr>
          <w:sz w:val="28"/>
          <w:szCs w:val="28"/>
        </w:rPr>
        <w:t>Huy động sự tham gia của gia đình và cộng đồng trong các hoạt động xây dựng môi trường an toàn, phòng chống dịch bệnh cho trẻ trong cơ sở GDMN.</w:t>
      </w:r>
    </w:p>
    <w:p>
      <w:pPr>
        <w:pStyle w:val="21"/>
        <w:keepNext/>
        <w:keepLines/>
        <w:shd w:val="clear" w:color="auto" w:fill="auto"/>
        <w:tabs>
          <w:tab w:val="left" w:pos="993"/>
        </w:tabs>
        <w:spacing w:before="120" w:after="0" w:line="276" w:lineRule="auto"/>
        <w:ind w:left="360" w:firstLine="207"/>
        <w:rPr>
          <w:sz w:val="28"/>
          <w:szCs w:val="28"/>
        </w:rPr>
      </w:pPr>
      <w:bookmarkStart w:id="2" w:name="bookmark2"/>
      <w:r>
        <w:rPr>
          <w:sz w:val="28"/>
          <w:szCs w:val="28"/>
          <w:lang w:val="en-US"/>
        </w:rPr>
        <w:t xml:space="preserve">IV. </w:t>
      </w:r>
      <w:r>
        <w:rPr>
          <w:sz w:val="28"/>
          <w:szCs w:val="28"/>
        </w:rPr>
        <w:t xml:space="preserve">Nhiệm </w:t>
      </w:r>
      <w:r>
        <w:rPr>
          <w:sz w:val="28"/>
          <w:szCs w:val="28"/>
          <w:lang w:val="en-US"/>
        </w:rPr>
        <w:t>v</w:t>
      </w:r>
      <w:r>
        <w:rPr>
          <w:sz w:val="28"/>
          <w:szCs w:val="28"/>
        </w:rPr>
        <w:t>ụ và giải pháp</w:t>
      </w:r>
      <w:bookmarkEnd w:id="2"/>
    </w:p>
    <w:p>
      <w:pPr>
        <w:pStyle w:val="19"/>
        <w:numPr>
          <w:ilvl w:val="0"/>
          <w:numId w:val="4"/>
        </w:numPr>
        <w:shd w:val="clear" w:color="auto" w:fill="auto"/>
        <w:tabs>
          <w:tab w:val="left" w:pos="847"/>
        </w:tabs>
        <w:spacing w:before="120" w:after="0" w:line="276" w:lineRule="auto"/>
        <w:ind w:left="20" w:right="20" w:firstLine="580"/>
        <w:rPr>
          <w:sz w:val="28"/>
          <w:szCs w:val="28"/>
        </w:rPr>
      </w:pPr>
      <w:r>
        <w:rPr>
          <w:sz w:val="28"/>
          <w:szCs w:val="28"/>
          <w:lang w:val="en-US"/>
        </w:rPr>
        <w:t>Nhà trường có kế hoạch chỉ đạo rà soát trong việc</w:t>
      </w:r>
      <w:r>
        <w:rPr>
          <w:rFonts w:cs="Arial"/>
        </w:rPr>
        <w:t xml:space="preserve"> xây dựng kế hoạch thực hiện chuyên đề " Xây dựng trường mầm non lấy trẻ làm trung tâm" giai đoạn 20</w:t>
      </w:r>
      <w:r>
        <w:rPr>
          <w:rFonts w:cs="Arial"/>
          <w:lang w:val="en-US"/>
        </w:rPr>
        <w:t>21</w:t>
      </w:r>
      <w:r>
        <w:rPr>
          <w:rFonts w:cs="Arial"/>
        </w:rPr>
        <w:t>-202</w:t>
      </w:r>
      <w:r>
        <w:rPr>
          <w:rFonts w:cs="Arial"/>
          <w:lang w:val="en-US"/>
        </w:rPr>
        <w:t>5</w:t>
      </w:r>
      <w:r>
        <w:rPr>
          <w:sz w:val="28"/>
          <w:szCs w:val="28"/>
          <w:lang w:val="en-US"/>
        </w:rPr>
        <w:t xml:space="preserve"> có</w:t>
      </w:r>
      <w:r>
        <w:rPr>
          <w:sz w:val="28"/>
          <w:szCs w:val="28"/>
        </w:rPr>
        <w:t xml:space="preserve"> đề xuất các nội dung hoạt động và nhiệm vụ giải pháp phù hợp với điều kiện thực tế</w:t>
      </w:r>
      <w:r>
        <w:rPr>
          <w:sz w:val="28"/>
          <w:szCs w:val="28"/>
          <w:lang w:val="en-US"/>
        </w:rPr>
        <w:t xml:space="preserve"> của nhà trường</w:t>
      </w:r>
      <w:r>
        <w:rPr>
          <w:sz w:val="28"/>
          <w:szCs w:val="28"/>
        </w:rPr>
        <w:t>;</w:t>
      </w:r>
    </w:p>
    <w:p>
      <w:pPr>
        <w:pStyle w:val="19"/>
        <w:numPr>
          <w:ilvl w:val="0"/>
          <w:numId w:val="4"/>
        </w:numPr>
        <w:shd w:val="clear" w:color="auto" w:fill="auto"/>
        <w:tabs>
          <w:tab w:val="left" w:pos="847"/>
        </w:tabs>
        <w:spacing w:before="120" w:after="0" w:line="276" w:lineRule="auto"/>
        <w:ind w:left="20" w:right="20" w:firstLine="580"/>
        <w:rPr>
          <w:sz w:val="28"/>
          <w:szCs w:val="28"/>
        </w:rPr>
      </w:pPr>
      <w:r>
        <w:rPr>
          <w:sz w:val="28"/>
          <w:szCs w:val="28"/>
          <w:lang w:val="en-US"/>
        </w:rPr>
        <w:t xml:space="preserve"> Dựa </w:t>
      </w:r>
      <w:r>
        <w:rPr>
          <w:rFonts w:cs="Arial"/>
          <w:sz w:val="28"/>
          <w:szCs w:val="28"/>
        </w:rPr>
        <w:t>trên cơ sở kết quả</w:t>
      </w:r>
      <w:r>
        <w:rPr>
          <w:rFonts w:cs="Arial"/>
          <w:sz w:val="28"/>
          <w:szCs w:val="28"/>
          <w:lang w:val="en-US"/>
        </w:rPr>
        <w:t xml:space="preserve"> đã có, nhà trường tiếp tục</w:t>
      </w:r>
      <w:r>
        <w:rPr>
          <w:rFonts w:cs="Arial"/>
          <w:sz w:val="28"/>
          <w:szCs w:val="28"/>
        </w:rPr>
        <w:t xml:space="preserve"> rà soát lựa chọn và đầu tư về cơ sở vật chất trang thiết bị, môi trường giáo dục về tổ chức hoạt động chăm sóc giáo dục trẻ theo quan điểm giáo dục lấy trẻ làm trung tâm. Phối hợp với cha mẹ trẻ và các tổ chức xã hội trong việc xây dựng trường mầm non lấy trẻ làm trung tâm để rút kinh nghiệm và nhân rộng.</w:t>
      </w:r>
    </w:p>
    <w:p>
      <w:pPr>
        <w:shd w:val="clear" w:color="auto" w:fill="FFFFFF"/>
        <w:spacing w:before="120" w:line="276"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lang w:val="en-US"/>
        </w:rPr>
        <w:t xml:space="preserve">3. </w:t>
      </w:r>
      <w:r>
        <w:rPr>
          <w:rFonts w:ascii="Times New Roman" w:hAnsi="Times New Roman" w:cs="Times New Roman"/>
          <w:sz w:val="28"/>
          <w:szCs w:val="28"/>
        </w:rPr>
        <w:t xml:space="preserve">Căn cứ tiêu chí xây dựng trường mầm non lấy trẻ làm trung tâm, để xây dựng và thực hiện kế hoạch phù hợp với điều kiện của nhà trường và địa phương. </w:t>
      </w:r>
      <w:r>
        <w:rPr>
          <w:rFonts w:ascii="Times New Roman" w:hAnsi="Times New Roman" w:cs="Times New Roman"/>
          <w:sz w:val="28"/>
          <w:szCs w:val="28"/>
          <w:lang w:val="en-US"/>
        </w:rPr>
        <w:t>Nhà trường tổ chức</w:t>
      </w:r>
      <w:r>
        <w:rPr>
          <w:rFonts w:ascii="Times New Roman" w:hAnsi="Times New Roman" w:cs="Times New Roman"/>
          <w:sz w:val="28"/>
          <w:szCs w:val="28"/>
        </w:rPr>
        <w:t xml:space="preserve"> lớp để tập trung chỉ đạo xây dựng mô hình lớp điểm về triển khai thực hiện chuyên đề.</w:t>
      </w:r>
    </w:p>
    <w:p>
      <w:pPr>
        <w:pStyle w:val="19"/>
        <w:numPr>
          <w:ilvl w:val="0"/>
          <w:numId w:val="5"/>
        </w:numPr>
        <w:shd w:val="clear" w:color="auto" w:fill="auto"/>
        <w:tabs>
          <w:tab w:val="left" w:pos="847"/>
        </w:tabs>
        <w:spacing w:before="120" w:after="0" w:line="276" w:lineRule="auto"/>
        <w:ind w:hanging="153"/>
        <w:rPr>
          <w:sz w:val="28"/>
          <w:szCs w:val="28"/>
        </w:rPr>
      </w:pPr>
      <w:r>
        <w:rPr>
          <w:sz w:val="28"/>
          <w:szCs w:val="28"/>
        </w:rPr>
        <w:t>Chỉ đạo xây dựng mô hình điểm thực hiện Chuyên đề.</w:t>
      </w:r>
    </w:p>
    <w:p>
      <w:pPr>
        <w:pStyle w:val="19"/>
        <w:numPr>
          <w:ilvl w:val="0"/>
          <w:numId w:val="1"/>
        </w:numPr>
        <w:shd w:val="clear" w:color="auto" w:fill="auto"/>
        <w:tabs>
          <w:tab w:val="left" w:pos="798"/>
        </w:tabs>
        <w:spacing w:before="120" w:after="0" w:line="276" w:lineRule="auto"/>
        <w:ind w:left="20" w:right="20" w:firstLine="580"/>
        <w:rPr>
          <w:sz w:val="28"/>
          <w:szCs w:val="28"/>
        </w:rPr>
      </w:pPr>
      <w:r>
        <w:rPr>
          <w:sz w:val="28"/>
          <w:szCs w:val="28"/>
        </w:rPr>
        <w:t xml:space="preserve">Xây dựng mô hình điểm thực hiện Chuyên đề </w:t>
      </w:r>
      <w:r>
        <w:rPr>
          <w:sz w:val="28"/>
          <w:szCs w:val="28"/>
          <w:lang w:val="en-US"/>
        </w:rPr>
        <w:t>tại nhà trường</w:t>
      </w:r>
    </w:p>
    <w:p>
      <w:pPr>
        <w:shd w:val="clear" w:color="auto" w:fill="FFFFFF"/>
        <w:spacing w:before="120" w:line="276" w:lineRule="auto"/>
        <w:ind w:firstLine="600"/>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Tổ chức </w:t>
      </w:r>
      <w:r>
        <w:rPr>
          <w:rFonts w:ascii="Times New Roman" w:hAnsi="Times New Roman" w:cs="Times New Roman"/>
          <w:sz w:val="28"/>
          <w:szCs w:val="28"/>
          <w:lang w:val="en-US"/>
        </w:rPr>
        <w:t>tham quan học hỏi, chia sẻ kinh nghiệm</w:t>
      </w:r>
      <w:r>
        <w:rPr>
          <w:rFonts w:ascii="Times New Roman" w:hAnsi="Times New Roman" w:cs="Times New Roman"/>
          <w:sz w:val="28"/>
          <w:szCs w:val="28"/>
        </w:rPr>
        <w:t>, tập huấn bồi dưỡng nâng cao kiến thức, kỹ năng về xây dựng và bảo vệ môi trường, xây dựng kế hoạch và hướng dẫn thực hiện, phương pháp tổ chức các hoạt động chăm sóc giáo dục trẻ theo quan điểmgiáo dục lấy trẻ làm trung tâm, cho cán bộ quản lý và giáo viên; đánh giá và có biện pháp nhân rộng mô hình</w:t>
      </w:r>
      <w:r>
        <w:rPr>
          <w:rFonts w:ascii="Times New Roman" w:hAnsi="Times New Roman" w:cs="Times New Roman"/>
          <w:sz w:val="28"/>
          <w:szCs w:val="28"/>
          <w:lang w:val="en-US"/>
        </w:rPr>
        <w:t xml:space="preserve">. </w:t>
      </w:r>
    </w:p>
    <w:p>
      <w:pPr>
        <w:shd w:val="clear" w:color="auto" w:fill="FFFFFF"/>
        <w:spacing w:before="120" w:line="276" w:lineRule="auto"/>
        <w:ind w:firstLine="600"/>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Tổ chức Hội thi" Trường mầm non xây dựng môi trường giáo dục lấy trẻ làm trung tâm".</w:t>
      </w:r>
      <w:r>
        <w:rPr>
          <w:rFonts w:ascii="Times New Roman" w:hAnsi="Times New Roman" w:cs="Times New Roman"/>
          <w:sz w:val="28"/>
          <w:szCs w:val="28"/>
          <w:lang w:val="en-US"/>
        </w:rPr>
        <w:t xml:space="preserve"> Tăng cường công tác</w:t>
      </w:r>
      <w:r>
        <w:rPr>
          <w:rFonts w:ascii="Times New Roman" w:hAnsi="Times New Roman" w:cs="Times New Roman"/>
          <w:sz w:val="28"/>
          <w:szCs w:val="28"/>
        </w:rPr>
        <w:t xml:space="preserve"> tuyên truyền</w:t>
      </w:r>
      <w:r>
        <w:rPr>
          <w:rFonts w:ascii="Times New Roman" w:hAnsi="Times New Roman" w:cs="Times New Roman"/>
          <w:sz w:val="28"/>
          <w:szCs w:val="28"/>
          <w:lang w:val="en-US"/>
        </w:rPr>
        <w:t xml:space="preserve"> bằng nhiều hình thức</w:t>
      </w:r>
      <w:r>
        <w:rPr>
          <w:rFonts w:ascii="Times New Roman" w:hAnsi="Times New Roman" w:cs="Times New Roman"/>
          <w:sz w:val="28"/>
          <w:szCs w:val="28"/>
        </w:rPr>
        <w:t>, phối hợp với cha mẹ trẻ và cộng đồng trong việc phối hợp thực hiện các nội dung giáo dục, chế độ dinh dưỡng và các biện pháp chăm sóc sức khỏe cho trẻ em mầm non khoa học, hợp lý</w:t>
      </w:r>
      <w:r>
        <w:rPr>
          <w:rFonts w:ascii="Times New Roman" w:hAnsi="Times New Roman" w:cs="Times New Roman"/>
          <w:sz w:val="28"/>
          <w:szCs w:val="28"/>
          <w:lang w:val="en-US"/>
        </w:rPr>
        <w:t>… và</w:t>
      </w:r>
      <w:r>
        <w:rPr>
          <w:rFonts w:ascii="Times New Roman" w:hAnsi="Times New Roman" w:cs="Times New Roman"/>
          <w:sz w:val="28"/>
          <w:szCs w:val="28"/>
        </w:rPr>
        <w:t xml:space="preserve"> trong việc thực hiện chuyên đề " Xây dựng trường mầm non lấy trẻ làm trung tâm" phù hợp với </w:t>
      </w:r>
      <w:r>
        <w:rPr>
          <w:rFonts w:ascii="Times New Roman" w:hAnsi="Times New Roman" w:cs="Times New Roman"/>
          <w:sz w:val="28"/>
          <w:szCs w:val="28"/>
          <w:lang w:val="en-US"/>
        </w:rPr>
        <w:t xml:space="preserve">bối cảnh nhà trường và </w:t>
      </w:r>
      <w:r>
        <w:rPr>
          <w:rFonts w:ascii="Times New Roman" w:hAnsi="Times New Roman" w:cs="Times New Roman"/>
          <w:sz w:val="28"/>
          <w:szCs w:val="28"/>
        </w:rPr>
        <w:t>địa phương.</w:t>
      </w:r>
    </w:p>
    <w:p>
      <w:pPr>
        <w:pStyle w:val="19"/>
        <w:shd w:val="clear" w:color="auto" w:fill="auto"/>
        <w:tabs>
          <w:tab w:val="left" w:pos="798"/>
        </w:tabs>
        <w:spacing w:before="120" w:after="0" w:line="276" w:lineRule="auto"/>
        <w:ind w:right="20" w:firstLine="567"/>
        <w:rPr>
          <w:sz w:val="28"/>
          <w:szCs w:val="28"/>
        </w:rPr>
      </w:pPr>
      <w:r>
        <w:rPr>
          <w:sz w:val="28"/>
          <w:szCs w:val="28"/>
          <w:lang w:val="en-US"/>
        </w:rPr>
        <w:t>6.</w:t>
      </w:r>
      <w:r>
        <w:rPr>
          <w:sz w:val="28"/>
          <w:szCs w:val="28"/>
        </w:rPr>
        <w:t xml:space="preserve">Tổ chức kiểm tra, đánh giá, sơ kết, tổng kết thực hiện Chuyên đề; lựa chọn sản phẩm điển hình, sáng kiến, giải pháp sáng tạo về triển khai thực hiện Chuyên đề của </w:t>
      </w:r>
      <w:r>
        <w:rPr>
          <w:sz w:val="28"/>
          <w:szCs w:val="28"/>
          <w:lang w:val="en-US"/>
        </w:rPr>
        <w:t>nhà trường</w:t>
      </w:r>
      <w:r>
        <w:rPr>
          <w:sz w:val="28"/>
          <w:szCs w:val="28"/>
        </w:rPr>
        <w:t xml:space="preserve"> để nhân rộng; tôn vinh các </w:t>
      </w:r>
      <w:r>
        <w:rPr>
          <w:sz w:val="28"/>
          <w:szCs w:val="28"/>
          <w:lang w:val="en-US"/>
        </w:rPr>
        <w:t xml:space="preserve">nhóm, lớp </w:t>
      </w:r>
      <w:r>
        <w:rPr>
          <w:sz w:val="28"/>
          <w:szCs w:val="28"/>
        </w:rPr>
        <w:t>điển hình trong thực hiện chuyên đề.</w:t>
      </w:r>
    </w:p>
    <w:p>
      <w:pPr>
        <w:pStyle w:val="11"/>
        <w:shd w:val="clear" w:color="auto" w:fill="auto"/>
        <w:tabs>
          <w:tab w:val="left" w:pos="567"/>
        </w:tabs>
        <w:spacing w:before="120" w:after="0" w:line="276" w:lineRule="auto"/>
        <w:jc w:val="both"/>
        <w:rPr>
          <w:sz w:val="28"/>
          <w:szCs w:val="28"/>
          <w:lang w:val="en-US"/>
        </w:rPr>
      </w:pPr>
      <w:r>
        <w:rPr>
          <w:sz w:val="28"/>
          <w:szCs w:val="28"/>
          <w:lang w:val="en-US"/>
        </w:rPr>
        <w:tab/>
      </w:r>
      <w:r>
        <w:rPr>
          <w:sz w:val="28"/>
          <w:szCs w:val="28"/>
          <w:lang w:val="en-US"/>
        </w:rPr>
        <w:t xml:space="preserve">V. </w:t>
      </w:r>
      <w:r>
        <w:rPr>
          <w:sz w:val="28"/>
          <w:szCs w:val="28"/>
        </w:rPr>
        <w:t>Thời gian và lộ trình thực hiện</w:t>
      </w:r>
    </w:p>
    <w:p>
      <w:pPr>
        <w:pStyle w:val="11"/>
        <w:shd w:val="clear" w:color="auto" w:fill="auto"/>
        <w:tabs>
          <w:tab w:val="left" w:pos="567"/>
        </w:tabs>
        <w:spacing w:before="120" w:after="0" w:line="276" w:lineRule="auto"/>
        <w:jc w:val="both"/>
        <w:rPr>
          <w:b w:val="0"/>
          <w:sz w:val="28"/>
          <w:szCs w:val="28"/>
        </w:rPr>
      </w:pPr>
      <w:r>
        <w:rPr>
          <w:b w:val="0"/>
          <w:sz w:val="28"/>
          <w:szCs w:val="28"/>
          <w:lang w:val="en-US"/>
        </w:rPr>
        <w:tab/>
      </w:r>
      <w:r>
        <w:rPr>
          <w:b w:val="0"/>
          <w:sz w:val="28"/>
          <w:szCs w:val="28"/>
        </w:rPr>
        <w:t xml:space="preserve">Thời gian thực hiện: </w:t>
      </w:r>
      <w:r>
        <w:rPr>
          <w:b w:val="0"/>
          <w:sz w:val="28"/>
          <w:szCs w:val="28"/>
          <w:lang w:val="en-US"/>
        </w:rPr>
        <w:t>N</w:t>
      </w:r>
      <w:r>
        <w:rPr>
          <w:b w:val="0"/>
          <w:sz w:val="28"/>
          <w:szCs w:val="28"/>
        </w:rPr>
        <w:t xml:space="preserve">ăm </w:t>
      </w:r>
      <w:r>
        <w:rPr>
          <w:b w:val="0"/>
          <w:sz w:val="28"/>
          <w:szCs w:val="28"/>
          <w:lang w:val="en-US"/>
        </w:rPr>
        <w:t xml:space="preserve">học </w:t>
      </w:r>
      <w:r>
        <w:rPr>
          <w:b w:val="0"/>
          <w:sz w:val="28"/>
          <w:szCs w:val="28"/>
        </w:rPr>
        <w:t>202</w:t>
      </w:r>
      <w:r>
        <w:rPr>
          <w:b w:val="0"/>
          <w:sz w:val="28"/>
          <w:szCs w:val="28"/>
          <w:lang w:val="en-US"/>
        </w:rPr>
        <w:t>2-</w:t>
      </w:r>
      <w:r>
        <w:rPr>
          <w:b w:val="0"/>
          <w:sz w:val="28"/>
          <w:szCs w:val="28"/>
        </w:rPr>
        <w:t xml:space="preserve"> 202</w:t>
      </w:r>
      <w:r>
        <w:rPr>
          <w:b w:val="0"/>
          <w:sz w:val="28"/>
          <w:szCs w:val="28"/>
          <w:lang w:val="en-US"/>
        </w:rPr>
        <w:t>3</w:t>
      </w:r>
      <w:r>
        <w:rPr>
          <w:b w:val="0"/>
          <w:sz w:val="28"/>
          <w:szCs w:val="28"/>
        </w:rPr>
        <w:t>.</w:t>
      </w:r>
    </w:p>
    <w:p>
      <w:pPr>
        <w:pStyle w:val="19"/>
        <w:numPr>
          <w:ilvl w:val="0"/>
          <w:numId w:val="6"/>
        </w:numPr>
        <w:shd w:val="clear" w:color="auto" w:fill="auto"/>
        <w:tabs>
          <w:tab w:val="left" w:pos="798"/>
        </w:tabs>
        <w:spacing w:before="120" w:after="0" w:line="276" w:lineRule="auto"/>
        <w:rPr>
          <w:b/>
          <w:sz w:val="28"/>
          <w:szCs w:val="28"/>
        </w:rPr>
      </w:pPr>
      <w:r>
        <w:rPr>
          <w:b/>
          <w:sz w:val="28"/>
          <w:szCs w:val="28"/>
          <w:lang w:val="en-US"/>
        </w:rPr>
        <w:t xml:space="preserve"> Đối với nhà trường</w:t>
      </w:r>
    </w:p>
    <w:p>
      <w:pPr>
        <w:pStyle w:val="19"/>
        <w:shd w:val="clear" w:color="auto" w:fill="auto"/>
        <w:tabs>
          <w:tab w:val="left" w:pos="567"/>
        </w:tabs>
        <w:spacing w:before="120" w:after="0" w:line="276" w:lineRule="auto"/>
        <w:ind w:firstLine="0"/>
        <w:rPr>
          <w:sz w:val="28"/>
          <w:szCs w:val="28"/>
          <w:lang w:val="en-US"/>
        </w:rPr>
      </w:pPr>
      <w:r>
        <w:rPr>
          <w:sz w:val="28"/>
          <w:szCs w:val="28"/>
          <w:lang w:val="en-US"/>
        </w:rPr>
        <w:tab/>
      </w:r>
      <w:r>
        <w:rPr>
          <w:sz w:val="28"/>
          <w:szCs w:val="28"/>
          <w:lang w:val="en-US"/>
        </w:rPr>
        <w:t xml:space="preserve">- </w:t>
      </w:r>
      <w:r>
        <w:rPr>
          <w:sz w:val="28"/>
          <w:szCs w:val="28"/>
        </w:rPr>
        <w:t>Xây dựng, ban hành Kế hoạch thực hiện Chuyên đề</w:t>
      </w:r>
      <w:r>
        <w:rPr>
          <w:sz w:val="28"/>
          <w:szCs w:val="28"/>
          <w:lang w:val="en-US"/>
        </w:rPr>
        <w:t xml:space="preserve"> “ Xây dựng trường Mầm non lấy trẻ làm trung tâm năm học 2022-2023”, gắn chủ đề năm học vào kế hoạch thực hiện chuyên đề của năm.</w:t>
      </w:r>
    </w:p>
    <w:p>
      <w:pPr>
        <w:pStyle w:val="19"/>
        <w:shd w:val="clear" w:color="auto" w:fill="auto"/>
        <w:tabs>
          <w:tab w:val="left" w:pos="567"/>
        </w:tabs>
        <w:spacing w:before="120" w:after="0" w:line="276" w:lineRule="auto"/>
        <w:ind w:firstLine="0"/>
        <w:rPr>
          <w:sz w:val="28"/>
          <w:szCs w:val="28"/>
          <w:lang w:val="en-US"/>
        </w:rPr>
      </w:pPr>
      <w:r>
        <w:rPr>
          <w:sz w:val="28"/>
          <w:szCs w:val="28"/>
          <w:lang w:val="en-US"/>
        </w:rPr>
        <w:tab/>
      </w:r>
      <w:r>
        <w:rPr>
          <w:sz w:val="28"/>
          <w:szCs w:val="28"/>
        </w:rPr>
        <w:t>- Cử cán bộ quản lý, giáo viên mầm non cốt cán tham gia tập huấn do Phòng Giáo dục đào tạo, Sở GDĐT tổ chức.</w:t>
      </w:r>
      <w:r>
        <w:rPr>
          <w:spacing w:val="-6"/>
          <w:sz w:val="28"/>
          <w:szCs w:val="28"/>
        </w:rPr>
        <w:t>Triển khai tập huấn ở trường cho cán bộ quản lý, giáo viên mầm non, đảm bảo tất cả cán bộ quản lý, giáo viên mầm non trong trường đều được tham dự tập huấn.</w:t>
      </w:r>
      <w:r>
        <w:rPr>
          <w:spacing w:val="-2"/>
          <w:sz w:val="28"/>
          <w:szCs w:val="28"/>
        </w:rPr>
        <w:t>Triển khai thực hiện tốt các nội dung, tiêu chí xây dựng trường m</w:t>
      </w:r>
      <w:r>
        <w:rPr>
          <w:sz w:val="28"/>
          <w:szCs w:val="28"/>
        </w:rPr>
        <w:t>ầm non lấy trẻ làm trung tâm.</w:t>
      </w:r>
    </w:p>
    <w:p>
      <w:pPr>
        <w:shd w:val="clear" w:color="auto" w:fill="FFFFFF"/>
        <w:spacing w:before="120" w:line="276"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Chỉ đạo điểm xây dựng mô hình; Lựa chọn </w:t>
      </w:r>
      <w:r>
        <w:rPr>
          <w:rFonts w:ascii="Times New Roman" w:hAnsi="Times New Roman" w:cs="Times New Roman"/>
          <w:sz w:val="28"/>
          <w:szCs w:val="28"/>
          <w:lang w:val="en-US"/>
        </w:rPr>
        <w:t>3</w:t>
      </w:r>
      <w:r>
        <w:rPr>
          <w:rFonts w:ascii="Times New Roman" w:hAnsi="Times New Roman" w:cs="Times New Roman"/>
          <w:sz w:val="28"/>
          <w:szCs w:val="28"/>
        </w:rPr>
        <w:t xml:space="preserve"> lớp mẫu giáo </w:t>
      </w:r>
      <w:r>
        <w:rPr>
          <w:rFonts w:ascii="Times New Roman" w:hAnsi="Times New Roman" w:cs="Times New Roman"/>
          <w:sz w:val="28"/>
          <w:szCs w:val="28"/>
          <w:lang w:val="en-US"/>
        </w:rPr>
        <w:t xml:space="preserve">và 02 lớp nhà trẻ </w:t>
      </w:r>
      <w:r>
        <w:rPr>
          <w:rFonts w:ascii="Times New Roman" w:hAnsi="Times New Roman" w:cs="Times New Roman"/>
          <w:sz w:val="28"/>
          <w:szCs w:val="28"/>
        </w:rPr>
        <w:t>thực hiện làm lớp điểm của trường về xây dựng mô hình "</w:t>
      </w:r>
      <w:r>
        <w:rPr>
          <w:rFonts w:ascii="Times New Roman" w:hAnsi="Times New Roman" w:cs="Times New Roman"/>
          <w:spacing w:val="6"/>
          <w:sz w:val="28"/>
          <w:szCs w:val="28"/>
        </w:rPr>
        <w:t>Trường mầm non lấy trẻ làm </w:t>
      </w:r>
      <w:r>
        <w:rPr>
          <w:rFonts w:ascii="Times New Roman" w:hAnsi="Times New Roman" w:cs="Times New Roman"/>
          <w:sz w:val="28"/>
          <w:szCs w:val="28"/>
        </w:rPr>
        <w:t xml:space="preserve">trung tâm" </w:t>
      </w:r>
      <w:r>
        <w:rPr>
          <w:rFonts w:ascii="Times New Roman" w:hAnsi="Times New Roman" w:cs="Times New Roman"/>
          <w:sz w:val="28"/>
          <w:szCs w:val="28"/>
          <w:lang w:val="en-US"/>
        </w:rPr>
        <w:t>năm học 2022-2023</w:t>
      </w:r>
      <w:r>
        <w:rPr>
          <w:rFonts w:ascii="Times New Roman" w:hAnsi="Times New Roman" w:cs="Times New Roman"/>
          <w:sz w:val="28"/>
          <w:szCs w:val="28"/>
        </w:rPr>
        <w:t>.</w:t>
      </w:r>
    </w:p>
    <w:p>
      <w:pPr>
        <w:shd w:val="clear" w:color="auto" w:fill="FFFFFF"/>
        <w:spacing w:before="120" w:line="276" w:lineRule="auto"/>
        <w:ind w:firstLine="567"/>
        <w:textAlignment w:val="baseline"/>
        <w:rPr>
          <w:rFonts w:ascii="Times New Roman" w:hAnsi="Times New Roman" w:cs="Times New Roman"/>
          <w:sz w:val="28"/>
          <w:szCs w:val="28"/>
        </w:rPr>
      </w:pPr>
      <w:r>
        <w:rPr>
          <w:rFonts w:ascii="Times New Roman" w:hAnsi="Times New Roman" w:eastAsia="Times New Roman" w:cs="Times New Roman"/>
          <w:sz w:val="28"/>
          <w:szCs w:val="28"/>
          <w:lang w:val="en-US"/>
        </w:rPr>
        <w:t xml:space="preserve">- </w:t>
      </w:r>
      <w:r>
        <w:rPr>
          <w:rFonts w:ascii="Times New Roman" w:hAnsi="Times New Roman" w:cs="Times New Roman"/>
          <w:sz w:val="28"/>
          <w:szCs w:val="28"/>
        </w:rPr>
        <w:t xml:space="preserve">Tham mưu, </w:t>
      </w:r>
      <w:r>
        <w:rPr>
          <w:rFonts w:ascii="Times New Roman" w:hAnsi="Times New Roman" w:cs="Times New Roman"/>
          <w:sz w:val="28"/>
          <w:szCs w:val="28"/>
          <w:lang w:val="en-US"/>
        </w:rPr>
        <w:t>đ</w:t>
      </w:r>
      <w:r>
        <w:rPr>
          <w:rFonts w:ascii="Times New Roman" w:hAnsi="Times New Roman" w:cs="Times New Roman"/>
          <w:sz w:val="28"/>
          <w:szCs w:val="28"/>
        </w:rPr>
        <w:t>ẩy mạnh công tác xã hội hóa giáo dục để huy động nguồn lực cho việc thực hiện chuyên đề.</w:t>
      </w:r>
    </w:p>
    <w:p>
      <w:pPr>
        <w:pStyle w:val="19"/>
        <w:shd w:val="clear" w:color="auto" w:fill="auto"/>
        <w:tabs>
          <w:tab w:val="left" w:pos="798"/>
        </w:tabs>
        <w:spacing w:before="120" w:after="0" w:line="276" w:lineRule="auto"/>
        <w:ind w:left="600" w:right="20" w:firstLine="0"/>
        <w:jc w:val="left"/>
        <w:rPr>
          <w:sz w:val="28"/>
          <w:szCs w:val="28"/>
        </w:rPr>
      </w:pPr>
      <w:r>
        <w:rPr>
          <w:spacing w:val="-4"/>
          <w:sz w:val="28"/>
          <w:szCs w:val="28"/>
        </w:rPr>
        <w:t>- Kiểm tra và hỗ trợ việc thực hiện chuyên đề của các lớp điểm.</w:t>
      </w:r>
    </w:p>
    <w:p>
      <w:pPr>
        <w:shd w:val="clear" w:color="auto" w:fill="FFFFFF"/>
        <w:spacing w:before="120" w:line="276" w:lineRule="auto"/>
        <w:ind w:firstLine="600"/>
        <w:textAlignment w:val="baseline"/>
        <w:rPr>
          <w:rFonts w:ascii="Times New Roman" w:hAnsi="Times New Roman" w:cs="Times New Roman"/>
          <w:sz w:val="28"/>
          <w:szCs w:val="28"/>
        </w:rPr>
      </w:pPr>
      <w:r>
        <w:rPr>
          <w:rFonts w:ascii="Times New Roman" w:hAnsi="Times New Roman" w:cs="Times New Roman"/>
          <w:spacing w:val="-6"/>
          <w:sz w:val="28"/>
          <w:szCs w:val="28"/>
        </w:rPr>
        <w:t>- Tuyên truyền phổ biến tầm quan trọng của chuyên đề tới cha mẹ và cộng đồng .</w:t>
      </w:r>
    </w:p>
    <w:p>
      <w:pPr>
        <w:pStyle w:val="19"/>
        <w:numPr>
          <w:ilvl w:val="0"/>
          <w:numId w:val="1"/>
        </w:numPr>
        <w:shd w:val="clear" w:color="auto" w:fill="auto"/>
        <w:tabs>
          <w:tab w:val="left" w:pos="798"/>
        </w:tabs>
        <w:spacing w:before="120" w:after="0" w:line="276" w:lineRule="auto"/>
        <w:ind w:left="20" w:firstLine="580"/>
        <w:rPr>
          <w:sz w:val="28"/>
          <w:szCs w:val="28"/>
        </w:rPr>
      </w:pPr>
      <w:r>
        <w:rPr>
          <w:sz w:val="28"/>
          <w:szCs w:val="28"/>
        </w:rPr>
        <w:t>Báo cáo kết quả thực hiện theo quy định.</w:t>
      </w:r>
    </w:p>
    <w:p>
      <w:pPr>
        <w:pStyle w:val="19"/>
        <w:shd w:val="clear" w:color="auto" w:fill="auto"/>
        <w:tabs>
          <w:tab w:val="left" w:pos="798"/>
        </w:tabs>
        <w:spacing w:before="120" w:after="0" w:line="276" w:lineRule="auto"/>
        <w:ind w:left="600" w:firstLine="0"/>
        <w:rPr>
          <w:sz w:val="28"/>
          <w:szCs w:val="28"/>
        </w:rPr>
      </w:pPr>
      <w:r>
        <w:rPr>
          <w:rFonts w:cs="Arial"/>
          <w:b/>
          <w:bCs/>
          <w:sz w:val="28"/>
          <w:szCs w:val="28"/>
          <w:lang w:val="en-US"/>
        </w:rPr>
        <w:t xml:space="preserve">2. </w:t>
      </w:r>
      <w:r>
        <w:rPr>
          <w:rFonts w:cs="Arial"/>
          <w:b/>
          <w:bCs/>
          <w:sz w:val="28"/>
          <w:szCs w:val="28"/>
        </w:rPr>
        <w:t>Đối với giáo viên</w:t>
      </w:r>
    </w:p>
    <w:p>
      <w:pPr>
        <w:shd w:val="clear" w:color="auto" w:fill="FFFFFF"/>
        <w:tabs>
          <w:tab w:val="left" w:pos="700"/>
        </w:tabs>
        <w:spacing w:before="120" w:line="276" w:lineRule="auto"/>
        <w:jc w:val="both"/>
        <w:textAlignment w:val="baseline"/>
        <w:rPr>
          <w:rFonts w:ascii="Times New Roman" w:hAnsi="Times New Roman" w:cs="Times New Roman"/>
          <w:sz w:val="28"/>
          <w:szCs w:val="28"/>
        </w:rPr>
      </w:pPr>
      <w:r>
        <w:rPr>
          <w:rFonts w:cs="Arial"/>
          <w:sz w:val="28"/>
          <w:szCs w:val="28"/>
        </w:rPr>
        <w:tab/>
      </w:r>
      <w:r>
        <w:rPr>
          <w:rFonts w:ascii="Times New Roman" w:hAnsi="Times New Roman" w:cs="Times New Roman"/>
          <w:sz w:val="28"/>
          <w:szCs w:val="28"/>
        </w:rPr>
        <w:t>- Nghiên cứu tài liệu</w:t>
      </w:r>
    </w:p>
    <w:p>
      <w:pPr>
        <w:shd w:val="clear" w:color="auto" w:fill="FFFFFF"/>
        <w:tabs>
          <w:tab w:val="left" w:pos="700"/>
        </w:tabs>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Dự kiến kế hoạch thực hiện</w:t>
      </w:r>
    </w:p>
    <w:p>
      <w:pPr>
        <w:shd w:val="clear" w:color="auto" w:fill="FFFFFF"/>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ab/>
      </w:r>
      <w:r>
        <w:rPr>
          <w:rFonts w:ascii="Times New Roman" w:hAnsi="Times New Roman" w:cs="Times New Roman"/>
          <w:sz w:val="28"/>
          <w:szCs w:val="28"/>
        </w:rPr>
        <w:t>- Xây dựng kế hoạch giáo dục cho trẻ theo hướng giáo dục lấy trẻ làm trung tâm theo chương trình giáo dục mầm non.</w:t>
      </w:r>
    </w:p>
    <w:p>
      <w:pPr>
        <w:shd w:val="clear" w:color="auto" w:fill="FFFFFF"/>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b/>
      </w:r>
      <w:r>
        <w:rPr>
          <w:rFonts w:ascii="Times New Roman" w:hAnsi="Times New Roman" w:cs="Times New Roman"/>
          <w:sz w:val="28"/>
          <w:szCs w:val="28"/>
        </w:rPr>
        <w:t>- Lựa chọn và xây dựng các nội dung giáo dục phù hợp với điều kiện cụ thể của lớp.</w:t>
      </w:r>
    </w:p>
    <w:p>
      <w:pPr>
        <w:shd w:val="clear" w:color="auto" w:fill="FFFFFF"/>
        <w:spacing w:before="120" w:line="276" w:lineRule="auto"/>
        <w:jc w:val="both"/>
        <w:textAlignment w:val="baseline"/>
        <w:rPr>
          <w:rFonts w:ascii="Times New Roman" w:hAnsi="Times New Roman" w:cs="Times New Roman"/>
          <w:sz w:val="28"/>
          <w:szCs w:val="28"/>
        </w:rPr>
      </w:pPr>
      <w:r>
        <w:rPr>
          <w:rFonts w:ascii="Times New Roman" w:hAnsi="Times New Roman" w:cs="Times New Roman"/>
          <w:spacing w:val="-6"/>
          <w:sz w:val="28"/>
          <w:szCs w:val="28"/>
        </w:rPr>
        <w:t xml:space="preserve">     </w:t>
      </w:r>
      <w:r>
        <w:rPr>
          <w:rFonts w:ascii="Times New Roman" w:hAnsi="Times New Roman" w:cs="Times New Roman"/>
          <w:spacing w:val="-6"/>
          <w:sz w:val="28"/>
          <w:szCs w:val="28"/>
          <w:lang w:val="en-US"/>
        </w:rPr>
        <w:tab/>
      </w:r>
      <w:r>
        <w:rPr>
          <w:rFonts w:ascii="Times New Roman" w:hAnsi="Times New Roman" w:cs="Times New Roman"/>
          <w:spacing w:val="-6"/>
          <w:sz w:val="28"/>
          <w:szCs w:val="28"/>
        </w:rPr>
        <w:t>- Xây dựng môi trường sư phạm xanh, sạch, đẹp, an toàn cho trẻ hoạt động.</w:t>
      </w:r>
    </w:p>
    <w:p>
      <w:pPr>
        <w:shd w:val="clear" w:color="auto" w:fill="FFFFFF"/>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ab/>
      </w:r>
      <w:r>
        <w:rPr>
          <w:rFonts w:ascii="Times New Roman" w:hAnsi="Times New Roman" w:cs="Times New Roman"/>
          <w:sz w:val="28"/>
          <w:szCs w:val="28"/>
        </w:rPr>
        <w:t>- Đổi mới phương pháp giáo dục, hình thức tổ chức các hoạt động theo</w:t>
      </w:r>
      <w:r>
        <w:rPr>
          <w:rFonts w:ascii="Times New Roman" w:hAnsi="Times New Roman" w:cs="Times New Roman"/>
          <w:sz w:val="28"/>
          <w:szCs w:val="28"/>
          <w:lang w:val="en-US"/>
        </w:rPr>
        <w:t xml:space="preserve"> </w:t>
      </w:r>
      <w:r>
        <w:rPr>
          <w:rFonts w:ascii="Times New Roman" w:hAnsi="Times New Roman" w:cs="Times New Roman"/>
          <w:sz w:val="28"/>
          <w:szCs w:val="28"/>
        </w:rPr>
        <w:t>chương trình giáo dục mầm non. Tích cực, sáng tạo trong việc lồng ghép vận dụng các phương pháp cho trẻ phù hợp với từng chủ đề.</w:t>
      </w:r>
    </w:p>
    <w:p>
      <w:pPr>
        <w:shd w:val="clear" w:color="auto" w:fill="FFFFFF"/>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b/>
      </w:r>
      <w:r>
        <w:rPr>
          <w:rFonts w:ascii="Times New Roman" w:hAnsi="Times New Roman" w:cs="Times New Roman"/>
          <w:sz w:val="28"/>
          <w:szCs w:val="28"/>
        </w:rPr>
        <w:t>- Kết hợp việc tổ chức các hoạt động học tập, vui chơi với các hoạt động ngoại khóa cho trẻ.</w:t>
      </w:r>
    </w:p>
    <w:p>
      <w:pPr>
        <w:shd w:val="clear" w:color="auto" w:fill="FFFFFF"/>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b/>
      </w:r>
      <w:r>
        <w:rPr>
          <w:rFonts w:ascii="Times New Roman" w:hAnsi="Times New Roman" w:cs="Times New Roman"/>
          <w:sz w:val="28"/>
          <w:szCs w:val="28"/>
        </w:rPr>
        <w:t>- Tuyên truyền tới các bậc phụ huynh về tầm quan trọng của chuyên đề, nội dung thực hiện chuyên đề. Thu hút được sự quan tâm của phụ huynh đối với lớp, nhà trường. Phụ huynh quan tâm kết hợp cùng với giáo viên trong việc rèn luyện giúp trẻ phát triển, đóng góp công sức, kinh phí đầu tư mua sắm thêm thiết bị, dụng cụ, đồ chơi cho trẻ.</w:t>
      </w:r>
    </w:p>
    <w:p>
      <w:pPr>
        <w:pStyle w:val="21"/>
        <w:keepNext/>
        <w:keepLines/>
        <w:shd w:val="clear" w:color="auto" w:fill="auto"/>
        <w:tabs>
          <w:tab w:val="left" w:pos="798"/>
        </w:tabs>
        <w:spacing w:before="120" w:after="0" w:line="276" w:lineRule="auto"/>
        <w:ind w:firstLine="0"/>
        <w:rPr>
          <w:sz w:val="28"/>
          <w:szCs w:val="28"/>
        </w:rPr>
      </w:pPr>
      <w:bookmarkStart w:id="3" w:name="bookmark4"/>
      <w:r>
        <w:rPr>
          <w:b w:val="0"/>
          <w:bCs w:val="0"/>
          <w:sz w:val="28"/>
          <w:szCs w:val="28"/>
          <w:lang w:val="en-US"/>
        </w:rPr>
        <w:tab/>
      </w:r>
      <w:bookmarkEnd w:id="3"/>
      <w:bookmarkStart w:id="4" w:name="bookmark6"/>
      <w:r>
        <w:rPr>
          <w:bCs w:val="0"/>
          <w:sz w:val="28"/>
          <w:szCs w:val="28"/>
          <w:lang w:val="en-US"/>
        </w:rPr>
        <w:t xml:space="preserve">V. </w:t>
      </w:r>
      <w:r>
        <w:rPr>
          <w:sz w:val="28"/>
          <w:szCs w:val="28"/>
        </w:rPr>
        <w:t>Tổ chức thực hiện</w:t>
      </w:r>
      <w:bookmarkEnd w:id="4"/>
    </w:p>
    <w:p>
      <w:pPr>
        <w:pStyle w:val="19"/>
        <w:numPr>
          <w:ilvl w:val="0"/>
          <w:numId w:val="1"/>
        </w:numPr>
        <w:shd w:val="clear" w:color="auto" w:fill="auto"/>
        <w:tabs>
          <w:tab w:val="left" w:pos="782"/>
        </w:tabs>
        <w:spacing w:before="120" w:after="0" w:line="276" w:lineRule="auto"/>
        <w:ind w:left="20" w:right="20"/>
        <w:rPr>
          <w:sz w:val="28"/>
          <w:szCs w:val="28"/>
        </w:rPr>
      </w:pPr>
      <w:r>
        <w:rPr>
          <w:sz w:val="28"/>
          <w:szCs w:val="28"/>
        </w:rPr>
        <w:t xml:space="preserve">Căn cứ kế hoạch Chuyên đề của Phòng GD&amp;ĐT, </w:t>
      </w:r>
      <w:r>
        <w:rPr>
          <w:sz w:val="28"/>
          <w:szCs w:val="28"/>
          <w:lang w:val="en-US"/>
        </w:rPr>
        <w:t xml:space="preserve">nhà trường </w:t>
      </w:r>
      <w:r>
        <w:rPr>
          <w:sz w:val="28"/>
          <w:szCs w:val="28"/>
        </w:rPr>
        <w:t>tiến hành xây dựng, triển khai tới cán bộ giáo viên, nhân viên trong toàn nhà trường</w:t>
      </w:r>
      <w:r>
        <w:rPr>
          <w:sz w:val="28"/>
          <w:szCs w:val="28"/>
          <w:lang w:val="en-US"/>
        </w:rPr>
        <w:t xml:space="preserve">, </w:t>
      </w:r>
      <w:r>
        <w:rPr>
          <w:sz w:val="28"/>
          <w:szCs w:val="28"/>
        </w:rPr>
        <w:t>tổ chức thực hiện kế hoạch Chuyên đề năm học</w:t>
      </w:r>
      <w:r>
        <w:rPr>
          <w:sz w:val="28"/>
          <w:szCs w:val="28"/>
          <w:lang w:val="en-US"/>
        </w:rPr>
        <w:t xml:space="preserve"> 2022-2023</w:t>
      </w:r>
      <w:r>
        <w:rPr>
          <w:sz w:val="28"/>
          <w:szCs w:val="28"/>
        </w:rPr>
        <w:t xml:space="preserve"> bảo đảm kịp thời, hiệu quả; nâng cao chất lượng thực hiện, tổ chức tự đánh giá Chuyên đề;</w:t>
      </w:r>
    </w:p>
    <w:p>
      <w:pPr>
        <w:pStyle w:val="19"/>
        <w:numPr>
          <w:ilvl w:val="0"/>
          <w:numId w:val="1"/>
        </w:numPr>
        <w:shd w:val="clear" w:color="auto" w:fill="auto"/>
        <w:tabs>
          <w:tab w:val="left" w:pos="782"/>
        </w:tabs>
        <w:spacing w:before="120" w:after="0" w:line="276" w:lineRule="auto"/>
        <w:ind w:left="20" w:right="20"/>
        <w:rPr>
          <w:sz w:val="28"/>
          <w:szCs w:val="28"/>
        </w:rPr>
      </w:pPr>
      <w:r>
        <w:rPr>
          <w:sz w:val="28"/>
          <w:szCs w:val="28"/>
        </w:rPr>
        <w:t>Báo cáo kết quả triển khai</w:t>
      </w:r>
      <w:r>
        <w:rPr>
          <w:sz w:val="28"/>
          <w:szCs w:val="28"/>
          <w:lang w:val="en-US"/>
        </w:rPr>
        <w:t xml:space="preserve"> thực hiện</w:t>
      </w:r>
      <w:r>
        <w:rPr>
          <w:sz w:val="28"/>
          <w:szCs w:val="28"/>
        </w:rPr>
        <w:t xml:space="preserve"> Chuyên đề </w:t>
      </w:r>
      <w:r>
        <w:rPr>
          <w:rStyle w:val="25"/>
          <w:i w:val="0"/>
          <w:sz w:val="28"/>
          <w:szCs w:val="28"/>
          <w:lang w:val="en-US"/>
        </w:rPr>
        <w:t>trong năm học</w:t>
      </w:r>
      <w:r>
        <w:rPr>
          <w:sz w:val="28"/>
          <w:szCs w:val="28"/>
        </w:rPr>
        <w:t xml:space="preserve"> gửi về Phòng GD&amp;ĐT theo </w:t>
      </w:r>
      <w:r>
        <w:rPr>
          <w:sz w:val="28"/>
          <w:szCs w:val="28"/>
          <w:lang w:val="en-US"/>
        </w:rPr>
        <w:t xml:space="preserve">đúng thời gian </w:t>
      </w:r>
      <w:r>
        <w:rPr>
          <w:sz w:val="28"/>
          <w:szCs w:val="28"/>
        </w:rPr>
        <w:t>quy định.</w:t>
      </w:r>
    </w:p>
    <w:p>
      <w:pPr>
        <w:pStyle w:val="19"/>
        <w:shd w:val="clear" w:color="auto" w:fill="auto"/>
        <w:tabs>
          <w:tab w:val="left" w:pos="782"/>
        </w:tabs>
        <w:spacing w:before="0" w:after="0" w:line="276" w:lineRule="auto"/>
        <w:ind w:right="20" w:firstLine="580"/>
        <w:rPr>
          <w:sz w:val="28"/>
          <w:szCs w:val="28"/>
        </w:rPr>
      </w:pPr>
      <w:r>
        <w:rPr>
          <w:sz w:val="28"/>
          <w:szCs w:val="28"/>
          <w:lang w:val="en-US"/>
        </w:rPr>
        <w:tab/>
      </w:r>
      <w:r>
        <w:rPr>
          <w:sz w:val="28"/>
          <w:szCs w:val="28"/>
        </w:rPr>
        <w:t xml:space="preserve">Trên đây là Kế hoạch thực hiện Chuyên đề “Xây dựng trường mầm non lấy trẻ làm trung tâm” </w:t>
      </w:r>
      <w:r>
        <w:rPr>
          <w:sz w:val="28"/>
          <w:szCs w:val="28"/>
          <w:lang w:val="en-US"/>
        </w:rPr>
        <w:t>năm học</w:t>
      </w:r>
      <w:r>
        <w:rPr>
          <w:sz w:val="28"/>
          <w:szCs w:val="28"/>
        </w:rPr>
        <w:t xml:space="preserve"> 202</w:t>
      </w:r>
      <w:r>
        <w:rPr>
          <w:sz w:val="28"/>
          <w:szCs w:val="28"/>
          <w:lang w:val="en-US"/>
        </w:rPr>
        <w:t>2</w:t>
      </w:r>
      <w:r>
        <w:rPr>
          <w:sz w:val="28"/>
          <w:szCs w:val="28"/>
        </w:rPr>
        <w:t>-20</w:t>
      </w:r>
      <w:r>
        <w:rPr>
          <w:sz w:val="28"/>
          <w:szCs w:val="28"/>
          <w:lang w:val="en-US"/>
        </w:rPr>
        <w:t>23 của trường Mầm non thị trấn Chi Nê .</w:t>
      </w:r>
    </w:p>
    <w:p>
      <w:pPr>
        <w:shd w:val="clear" w:color="auto" w:fill="FFFFFF"/>
        <w:tabs>
          <w:tab w:val="left" w:pos="420"/>
        </w:tabs>
        <w:spacing w:line="276" w:lineRule="auto"/>
        <w:jc w:val="both"/>
        <w:textAlignment w:val="baseline"/>
        <w:rPr>
          <w:rFonts w:cs="Arial"/>
          <w:lang w:val="en-US"/>
        </w:rPr>
      </w:pPr>
      <w:r>
        <w:rPr>
          <w:rFonts w:cs="Arial"/>
        </w:rPr>
        <w:t>      </w:t>
      </w:r>
    </w:p>
    <w:tbl>
      <w:tblPr>
        <w:tblStyle w:val="3"/>
        <w:tblpPr w:leftFromText="180" w:rightFromText="180" w:vertAnchor="text" w:tblpY="1"/>
        <w:tblOverlap w:val="never"/>
        <w:tblW w:w="10177" w:type="dxa"/>
        <w:tblInd w:w="0" w:type="dxa"/>
        <w:shd w:val="clear" w:color="auto" w:fill="FFFFFF"/>
        <w:tblLayout w:type="autofit"/>
        <w:tblCellMar>
          <w:top w:w="0" w:type="dxa"/>
          <w:left w:w="0" w:type="dxa"/>
          <w:bottom w:w="0" w:type="dxa"/>
          <w:right w:w="0" w:type="dxa"/>
        </w:tblCellMar>
      </w:tblPr>
      <w:tblGrid>
        <w:gridCol w:w="10177"/>
      </w:tblGrid>
      <w:tr>
        <w:tblPrEx>
          <w:tblCellMar>
            <w:top w:w="0" w:type="dxa"/>
            <w:left w:w="0" w:type="dxa"/>
            <w:bottom w:w="0" w:type="dxa"/>
            <w:right w:w="0" w:type="dxa"/>
          </w:tblCellMar>
        </w:tblPrEx>
        <w:trPr>
          <w:trHeight w:val="1194" w:hRule="atLeast"/>
        </w:trPr>
        <w:tc>
          <w:tcPr>
            <w:tcW w:w="10177" w:type="dxa"/>
            <w:shd w:val="clear" w:color="auto" w:fill="FFFFFF"/>
            <w:tcMar>
              <w:top w:w="0" w:type="dxa"/>
              <w:left w:w="108" w:type="dxa"/>
              <w:bottom w:w="0" w:type="dxa"/>
              <w:right w:w="108" w:type="dxa"/>
            </w:tcMar>
            <w:vAlign w:val="bottom"/>
          </w:tcPr>
          <w:p>
            <w:pPr>
              <w:jc w:val="both"/>
              <w:textAlignment w:val="baseline"/>
              <w:rPr>
                <w:rFonts w:ascii="Times New Roman" w:hAnsi="Times New Roman" w:cs="Times New Roman"/>
                <w:lang w:val="en-US"/>
              </w:rPr>
            </w:pPr>
            <w:r>
              <w:rPr>
                <w:rFonts w:ascii="Times New Roman" w:hAnsi="Times New Roman" w:cs="Times New Roman"/>
                <w:b/>
                <w:bCs/>
                <w:i/>
                <w:iCs/>
              </w:rPr>
              <w:t>Nơi nhận</w:t>
            </w:r>
            <w:r>
              <w:rPr>
                <w:rFonts w:ascii="Times New Roman" w:hAnsi="Times New Roman" w:cs="Times New Roman"/>
                <w:b/>
                <w:bCs/>
              </w:rPr>
              <w:t>:</w:t>
            </w:r>
            <w:r>
              <w:rPr>
                <w:rFonts w:ascii="Times New Roman" w:hAnsi="Times New Roman" w:cs="Times New Roman"/>
                <w:b/>
                <w:bCs/>
                <w:lang w:val="en-US"/>
              </w:rPr>
              <w:t xml:space="preserve">                                                                                      </w:t>
            </w:r>
            <w:r>
              <w:rPr>
                <w:rFonts w:ascii="Times New Roman" w:hAnsi="Times New Roman" w:cs="Times New Roman"/>
                <w:b/>
                <w:bCs/>
                <w:sz w:val="28"/>
                <w:szCs w:val="28"/>
                <w:lang w:val="en-US"/>
              </w:rPr>
              <w:t>HIỆU TRƯỞNG</w:t>
            </w:r>
          </w:p>
          <w:p>
            <w:pPr>
              <w:jc w:val="both"/>
              <w:textAlignment w:val="baseline"/>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 xml:space="preserve">Hiệu trưởng </w:t>
            </w:r>
            <w:r>
              <w:rPr>
                <w:rFonts w:ascii="Times New Roman" w:hAnsi="Times New Roman" w:cs="Times New Roman"/>
              </w:rPr>
              <w:t>( B/cáo);</w:t>
            </w:r>
            <w:r>
              <w:rPr>
                <w:rFonts w:ascii="Times New Roman" w:hAnsi="Times New Roman" w:cs="Times New Roman"/>
                <w:lang w:val="en-US"/>
              </w:rPr>
              <w:t xml:space="preserve">                                            </w:t>
            </w:r>
          </w:p>
          <w:p>
            <w:pPr>
              <w:jc w:val="both"/>
              <w:textAlignment w:val="baseline"/>
              <w:rPr>
                <w:rFonts w:ascii="Times New Roman" w:hAnsi="Times New Roman" w:cs="Times New Roman"/>
              </w:rPr>
            </w:pPr>
            <w:r>
              <w:rPr>
                <w:rFonts w:ascii="Times New Roman" w:hAnsi="Times New Roman" w:cs="Times New Roman"/>
              </w:rPr>
              <w:t>- Các tổ CM; ( Th/ hiện)</w:t>
            </w:r>
          </w:p>
          <w:p>
            <w:pPr>
              <w:jc w:val="both"/>
              <w:textAlignment w:val="baseline"/>
              <w:rPr>
                <w:rFonts w:ascii="Times New Roman" w:hAnsi="Times New Roman" w:cs="Times New Roman"/>
                <w:sz w:val="28"/>
                <w:szCs w:val="28"/>
                <w:lang w:val="en-US"/>
              </w:rPr>
            </w:pPr>
            <w:r>
              <w:rPr>
                <w:rFonts w:ascii="Times New Roman" w:hAnsi="Times New Roman" w:cs="Times New Roman"/>
              </w:rPr>
              <w:t>- Lưu: VT</w:t>
            </w:r>
            <w:r>
              <w:rPr>
                <w:rFonts w:ascii="Times New Roman" w:hAnsi="Times New Roman" w:cs="Times New Roman"/>
                <w:lang w:val="en-US"/>
              </w:rPr>
              <w:t>( VH03)</w:t>
            </w:r>
          </w:p>
        </w:tc>
      </w:tr>
    </w:tbl>
    <w:p>
      <w:pPr>
        <w:pStyle w:val="11"/>
        <w:shd w:val="clear" w:color="auto" w:fill="auto"/>
        <w:spacing w:before="120" w:after="0" w:line="276" w:lineRule="auto"/>
        <w:jc w:val="center"/>
        <w:rPr>
          <w:sz w:val="28"/>
          <w:szCs w:val="28"/>
        </w:rPr>
      </w:pPr>
      <w:r>
        <w:rPr>
          <w:sz w:val="28"/>
          <w:szCs w:val="28"/>
        </w:rPr>
        <w:t>PHỤ LỤC</w:t>
      </w:r>
    </w:p>
    <w:p>
      <w:pPr>
        <w:pStyle w:val="11"/>
        <w:shd w:val="clear" w:color="auto" w:fill="auto"/>
        <w:spacing w:before="120" w:after="0" w:line="276" w:lineRule="auto"/>
        <w:ind w:left="40"/>
        <w:jc w:val="center"/>
        <w:rPr>
          <w:sz w:val="28"/>
          <w:szCs w:val="28"/>
        </w:rPr>
      </w:pPr>
      <w:r>
        <w:rPr>
          <w:sz w:val="28"/>
          <w:szCs w:val="28"/>
        </w:rPr>
        <w:t>Tiêu chí xây dựng trường mầm non lấy trẻ làm trung tâm</w:t>
      </w:r>
    </w:p>
    <w:p>
      <w:pPr>
        <w:pStyle w:val="15"/>
        <w:shd w:val="clear" w:color="auto" w:fill="auto"/>
        <w:tabs>
          <w:tab w:val="right" w:pos="6354"/>
        </w:tabs>
        <w:spacing w:before="120" w:after="0" w:line="276" w:lineRule="auto"/>
        <w:jc w:val="center"/>
        <w:rPr>
          <w:sz w:val="28"/>
          <w:szCs w:val="28"/>
        </w:rPr>
      </w:pPr>
      <w:r>
        <w:rPr>
          <w:sz w:val="28"/>
          <w:szCs w:val="28"/>
        </w:rPr>
        <w:t>(Kèm theo K</w:t>
      </w:r>
      <w:r>
        <w:rPr>
          <w:sz w:val="28"/>
          <w:szCs w:val="28"/>
          <w:lang w:val="en-US"/>
        </w:rPr>
        <w:t>ế</w:t>
      </w:r>
      <w:r>
        <w:rPr>
          <w:sz w:val="28"/>
          <w:szCs w:val="28"/>
        </w:rPr>
        <w:t xml:space="preserve"> hoạch sổ</w:t>
      </w:r>
      <w:r>
        <w:rPr>
          <w:rStyle w:val="16"/>
          <w:i w:val="0"/>
          <w:iCs w:val="0"/>
          <w:sz w:val="28"/>
          <w:szCs w:val="28"/>
        </w:rPr>
        <w:t xml:space="preserve"> 90</w:t>
      </w:r>
      <w:r>
        <w:rPr>
          <w:rStyle w:val="16"/>
          <w:i w:val="0"/>
          <w:iCs w:val="0"/>
          <w:sz w:val="28"/>
          <w:szCs w:val="28"/>
        </w:rPr>
        <w:tab/>
      </w:r>
      <w:r>
        <w:rPr>
          <w:sz w:val="28"/>
          <w:szCs w:val="28"/>
        </w:rPr>
        <w:t>/KH-GD&amp;ĐT ngày 30 tháng 9 năm 2021</w:t>
      </w:r>
      <w:r>
        <w:rPr>
          <w:sz w:val="28"/>
          <w:szCs w:val="28"/>
          <w:lang w:val="en-US"/>
        </w:rPr>
        <w:t xml:space="preserve"> </w:t>
      </w:r>
      <w:r>
        <w:rPr>
          <w:sz w:val="28"/>
          <w:szCs w:val="28"/>
        </w:rPr>
        <w:t>của Phòng Giáo dục và Đào tạo)</w:t>
      </w:r>
    </w:p>
    <w:p>
      <w:pPr>
        <w:pStyle w:val="11"/>
        <w:numPr>
          <w:ilvl w:val="0"/>
          <w:numId w:val="7"/>
        </w:numPr>
        <w:shd w:val="clear" w:color="auto" w:fill="auto"/>
        <w:tabs>
          <w:tab w:val="left" w:pos="834"/>
        </w:tabs>
        <w:spacing w:before="120" w:after="0" w:line="276" w:lineRule="auto"/>
        <w:jc w:val="both"/>
        <w:rPr>
          <w:sz w:val="28"/>
          <w:szCs w:val="28"/>
        </w:rPr>
      </w:pPr>
      <w:r>
        <w:rPr>
          <w:sz w:val="28"/>
          <w:szCs w:val="28"/>
        </w:rPr>
        <w:t>Xây dựng môi trường nuôi dưỡng, chăm sóc, giáo dục</w:t>
      </w:r>
    </w:p>
    <w:p>
      <w:pPr>
        <w:pStyle w:val="19"/>
        <w:shd w:val="clear" w:color="auto" w:fill="auto"/>
        <w:tabs>
          <w:tab w:val="left" w:pos="1063"/>
        </w:tabs>
        <w:spacing w:before="120" w:after="0" w:line="276" w:lineRule="auto"/>
        <w:ind w:right="20"/>
        <w:rPr>
          <w:sz w:val="28"/>
          <w:szCs w:val="28"/>
        </w:rPr>
      </w:pPr>
      <w:r>
        <w:rPr>
          <w:sz w:val="28"/>
          <w:szCs w:val="28"/>
        </w:rPr>
        <w:t>Đảm bảo gần gũi, thân thiện, an toàn về mặt thể chất và tinh thần đối với trẻ; trẻ thường xuyên được giao tiếp, thể hiện mối quan hệ thân thiện giữa trẻ với trẻ và trẻ với những người xung quanh.</w:t>
      </w:r>
    </w:p>
    <w:p>
      <w:pPr>
        <w:pStyle w:val="19"/>
        <w:shd w:val="clear" w:color="auto" w:fill="auto"/>
        <w:tabs>
          <w:tab w:val="left" w:pos="1063"/>
        </w:tabs>
        <w:spacing w:before="120" w:after="0" w:line="276" w:lineRule="auto"/>
        <w:ind w:right="20" w:firstLine="0"/>
        <w:rPr>
          <w:sz w:val="28"/>
          <w:szCs w:val="28"/>
        </w:rPr>
      </w:pPr>
      <w:r>
        <w:rPr>
          <w:sz w:val="28"/>
          <w:szCs w:val="28"/>
          <w:lang w:val="en-US"/>
        </w:rPr>
        <w:t xml:space="preserve">        </w:t>
      </w:r>
      <w:r>
        <w:rPr>
          <w:sz w:val="28"/>
          <w:szCs w:val="28"/>
        </w:rPr>
        <w:t>Hành vi, cử chỉ, lời nói, thái độ của giáo viên đối với trẻ và những người khác luôn mẫu mực để trẻ noi theo.</w:t>
      </w:r>
    </w:p>
    <w:p>
      <w:pPr>
        <w:pStyle w:val="19"/>
        <w:shd w:val="clear" w:color="auto" w:fill="auto"/>
        <w:tabs>
          <w:tab w:val="left" w:pos="1063"/>
        </w:tabs>
        <w:spacing w:before="120" w:after="0" w:line="276" w:lineRule="auto"/>
        <w:ind w:right="20"/>
        <w:rPr>
          <w:sz w:val="28"/>
          <w:szCs w:val="28"/>
        </w:rPr>
      </w:pPr>
      <w:r>
        <w:rPr>
          <w:sz w:val="28"/>
          <w:szCs w:val="28"/>
        </w:rPr>
        <w:t>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w:t>
      </w:r>
    </w:p>
    <w:p>
      <w:pPr>
        <w:pStyle w:val="19"/>
        <w:shd w:val="clear" w:color="auto" w:fill="auto"/>
        <w:tabs>
          <w:tab w:val="left" w:pos="1063"/>
        </w:tabs>
        <w:spacing w:before="120" w:after="0" w:line="276" w:lineRule="auto"/>
        <w:ind w:right="20"/>
        <w:rPr>
          <w:sz w:val="28"/>
          <w:szCs w:val="28"/>
        </w:rPr>
      </w:pPr>
      <w:r>
        <w:rPr>
          <w:sz w:val="28"/>
          <w:szCs w:val="28"/>
        </w:rPr>
        <w:t>Các khu vực trong nhà trường được quy hoạch theo hướng tận dụng các không gian để cho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w:t>
      </w:r>
    </w:p>
    <w:p>
      <w:pPr>
        <w:pStyle w:val="19"/>
        <w:shd w:val="clear" w:color="auto" w:fill="auto"/>
        <w:tabs>
          <w:tab w:val="left" w:pos="1063"/>
        </w:tabs>
        <w:spacing w:before="120" w:after="0" w:line="276" w:lineRule="auto"/>
        <w:ind w:right="20"/>
        <w:rPr>
          <w:sz w:val="28"/>
          <w:szCs w:val="28"/>
        </w:rPr>
      </w:pPr>
      <w:r>
        <w:rPr>
          <w:sz w:val="28"/>
          <w:szCs w:val="28"/>
        </w:rPr>
        <w:t>Khuyến khích trẻ có thể hoạt động theo nhiều cách khác nhau; tạo điều kiện, cơ hội cho trẻ hoạt động, trải nghiệm, khám phá dưới nhiều hình thức, nhằm hình thành ở trẻ các thói quen tốt trong sinh hoạt, bảo vệ sức khỏe, giúp trẻ phát triển toàn diện về thể chất và tinh thần.</w:t>
      </w:r>
    </w:p>
    <w:p>
      <w:pPr>
        <w:pStyle w:val="19"/>
        <w:shd w:val="clear" w:color="auto" w:fill="auto"/>
        <w:tabs>
          <w:tab w:val="left" w:pos="1063"/>
        </w:tabs>
        <w:spacing w:before="120" w:after="0" w:line="276" w:lineRule="auto"/>
        <w:ind w:right="20" w:firstLine="0"/>
        <w:rPr>
          <w:sz w:val="28"/>
          <w:szCs w:val="28"/>
        </w:rPr>
      </w:pPr>
      <w:r>
        <w:rPr>
          <w:sz w:val="28"/>
          <w:szCs w:val="28"/>
          <w:lang w:val="en-US"/>
        </w:rPr>
        <w:t xml:space="preserve">      </w:t>
      </w:r>
      <w:r>
        <w:rPr>
          <w:sz w:val="28"/>
          <w:szCs w:val="28"/>
        </w:rPr>
        <w:t>Tạo những điều kiện, cơ hội, tận dụng hoàn cảnh, tình huống thực tế cho trẻ hoạt động trải nghiệm, khám phá trong môi trường an toàn.</w:t>
      </w:r>
    </w:p>
    <w:p>
      <w:pPr>
        <w:pStyle w:val="19"/>
        <w:shd w:val="clear" w:color="auto" w:fill="auto"/>
        <w:tabs>
          <w:tab w:val="left" w:pos="1063"/>
        </w:tabs>
        <w:spacing w:before="120" w:after="0" w:line="276" w:lineRule="auto"/>
        <w:ind w:right="20"/>
        <w:rPr>
          <w:sz w:val="28"/>
          <w:szCs w:val="28"/>
        </w:rPr>
      </w:pPr>
      <w:r>
        <w:rPr>
          <w:sz w:val="28"/>
          <w:szCs w:val="28"/>
        </w:rPr>
        <w:t>Bảo đảm các điều kiện tổ chức bữa ăn cho trẻ tại cơ sở GDMN đáp ứng các yêu cầu về an toàn thực phẩm, cân đối và hợp lý về dinh dưỡng, thân thiện, phù hợp với cá nhân trẻ.</w:t>
      </w:r>
    </w:p>
    <w:p>
      <w:pPr>
        <w:pStyle w:val="19"/>
        <w:shd w:val="clear" w:color="auto" w:fill="auto"/>
        <w:tabs>
          <w:tab w:val="left" w:pos="1063"/>
        </w:tabs>
        <w:spacing w:before="120" w:after="0" w:line="276" w:lineRule="auto"/>
        <w:ind w:right="20"/>
        <w:rPr>
          <w:sz w:val="28"/>
          <w:szCs w:val="28"/>
        </w:rPr>
      </w:pPr>
      <w:r>
        <w:rPr>
          <w:sz w:val="28"/>
          <w:szCs w:val="28"/>
        </w:rPr>
        <w:t>Bảo đảm những điều kiện cơ bản về nước sạch, vệ sinh phù hợp với nhu cầu, khả năng sử dụng của trẻ theo từng độ tuổi và đáp ứng yêu cầu về giáo dục; có phòng, góc y tế với đủ trang thiết bị y tế phục vụ công tác sơ cấp cứu và chăm sóc sức khỏe ban đầu; bảo đảm các yêu cầu, điều kiện trang thiết bị trong phòng chống dịch bệnh theo quy định; có đồ dùng, trang thiết bị chuyên dụng hoặc điều chỉnh phù hợp với trẻ có nhu cầu đặc biệt.</w:t>
      </w:r>
    </w:p>
    <w:p>
      <w:pPr>
        <w:pStyle w:val="11"/>
        <w:numPr>
          <w:ilvl w:val="0"/>
          <w:numId w:val="7"/>
        </w:numPr>
        <w:shd w:val="clear" w:color="auto" w:fill="auto"/>
        <w:tabs>
          <w:tab w:val="left" w:pos="1063"/>
        </w:tabs>
        <w:spacing w:before="120" w:after="0" w:line="276" w:lineRule="auto"/>
        <w:jc w:val="both"/>
        <w:rPr>
          <w:sz w:val="28"/>
          <w:szCs w:val="28"/>
        </w:rPr>
      </w:pPr>
      <w:r>
        <w:rPr>
          <w:sz w:val="28"/>
          <w:szCs w:val="28"/>
        </w:rPr>
        <w:t>Kế hoạch nuôi dưỡng, chăm sóc, giáo dục</w:t>
      </w:r>
    </w:p>
    <w:p>
      <w:pPr>
        <w:pStyle w:val="19"/>
        <w:shd w:val="clear" w:color="auto" w:fill="auto"/>
        <w:spacing w:before="120" w:after="0" w:line="276" w:lineRule="auto"/>
        <w:ind w:right="20" w:firstLine="580"/>
        <w:rPr>
          <w:sz w:val="28"/>
          <w:szCs w:val="28"/>
        </w:rPr>
      </w:pPr>
      <w:r>
        <w:rPr>
          <w:sz w:val="28"/>
          <w:szCs w:val="28"/>
        </w:rPr>
        <w:t>Kế hoạch thể hiện mục tiêu, phạm vi, mức độ, nội dung, phương pháp và các hình thức tổ chức hoạt động nuôi dưỡng, chăm sóc, giáo dục phù hợp với trẻ, cụ thể:</w:t>
      </w:r>
    </w:p>
    <w:p>
      <w:pPr>
        <w:pStyle w:val="19"/>
        <w:shd w:val="clear" w:color="auto" w:fill="auto"/>
        <w:tabs>
          <w:tab w:val="left" w:pos="1104"/>
        </w:tabs>
        <w:spacing w:before="120" w:after="0" w:line="276" w:lineRule="auto"/>
        <w:ind w:right="20"/>
        <w:rPr>
          <w:sz w:val="28"/>
          <w:szCs w:val="28"/>
        </w:rPr>
      </w:pPr>
      <w:r>
        <w:rPr>
          <w:sz w:val="28"/>
          <w:szCs w:val="28"/>
        </w:rPr>
        <w:t>Thể hiện các mục tiêu cụ thể, phản ánh được kết quả mong đợi, đáp ứng với sự phát triển của trẻ theo giai đoạn, thời điểm phù hợp và theo Chương trình GDMN.</w:t>
      </w:r>
    </w:p>
    <w:p>
      <w:pPr>
        <w:pStyle w:val="19"/>
        <w:shd w:val="clear" w:color="auto" w:fill="auto"/>
        <w:tabs>
          <w:tab w:val="left" w:pos="1104"/>
        </w:tabs>
        <w:spacing w:before="120" w:after="0" w:line="276" w:lineRule="auto"/>
        <w:ind w:right="20"/>
        <w:rPr>
          <w:sz w:val="28"/>
          <w:szCs w:val="28"/>
        </w:rPr>
      </w:pPr>
      <w:r>
        <w:rPr>
          <w:sz w:val="28"/>
          <w:szCs w:val="28"/>
        </w:rPr>
        <w:t>Thể hiện nội dung giáo dục theo Chương trình GDMN, phát triển chương trình phù hợp với sự phát triển của trẻ và điều kiện thực tế của địa phương, trường/lớp.</w:t>
      </w:r>
    </w:p>
    <w:p>
      <w:pPr>
        <w:pStyle w:val="19"/>
        <w:shd w:val="clear" w:color="auto" w:fill="auto"/>
        <w:tabs>
          <w:tab w:val="left" w:pos="1104"/>
        </w:tabs>
        <w:spacing w:before="120" w:after="0" w:line="276" w:lineRule="auto"/>
        <w:ind w:right="20"/>
        <w:rPr>
          <w:sz w:val="28"/>
          <w:szCs w:val="28"/>
        </w:rPr>
      </w:pPr>
      <w:r>
        <w:rPr>
          <w:sz w:val="28"/>
          <w:szCs w:val="28"/>
        </w:rPr>
        <w:t>Thể hiện tính tích hợp toàn diện, coi ừọng việc hình thành và phát triển các phẩm chất, năng lực, kĩ năng sống cho trẻ; tạo sự gắn kết các nội dung nuôi dưỡng, chăm sóc, giáo dục, tác động một cách thống nhất đồng bộ đến sự phát triển của trẻ.</w:t>
      </w:r>
    </w:p>
    <w:p>
      <w:pPr>
        <w:pStyle w:val="19"/>
        <w:shd w:val="clear" w:color="auto" w:fill="auto"/>
        <w:tabs>
          <w:tab w:val="left" w:pos="1104"/>
        </w:tabs>
        <w:spacing w:before="120" w:after="0" w:line="276" w:lineRule="auto"/>
        <w:ind w:right="20"/>
        <w:rPr>
          <w:sz w:val="28"/>
          <w:szCs w:val="28"/>
        </w:rPr>
      </w:pPr>
      <w:r>
        <w:rPr>
          <w:sz w:val="28"/>
          <w:szCs w:val="28"/>
        </w:rPr>
        <w:t>Khuyến khích trẻ tham gia hoạt động giáo dục bằng vận động thân thể và các giác quan dưới nhiều hình thức khác nhau.</w:t>
      </w:r>
    </w:p>
    <w:p>
      <w:pPr>
        <w:pStyle w:val="19"/>
        <w:shd w:val="clear" w:color="auto" w:fill="auto"/>
        <w:tabs>
          <w:tab w:val="left" w:pos="1104"/>
        </w:tabs>
        <w:spacing w:before="120" w:after="0" w:line="276" w:lineRule="auto"/>
        <w:ind w:right="20"/>
        <w:rPr>
          <w:sz w:val="28"/>
          <w:szCs w:val="28"/>
        </w:rPr>
      </w:pPr>
      <w:r>
        <w:rPr>
          <w:sz w:val="28"/>
          <w:szCs w:val="28"/>
        </w:rPr>
        <w:t>Kế hoạch đảm bảo khoa học, thể hiện sự kết hợp hài hòa giữa nuôi dưỡng, chăm sóc và giáo dục; kế hoạch được điều chỉnh dựa trên kết quả đánh giá sự phát triển của trẻ.</w:t>
      </w:r>
    </w:p>
    <w:p>
      <w:pPr>
        <w:pStyle w:val="19"/>
        <w:shd w:val="clear" w:color="auto" w:fill="auto"/>
        <w:tabs>
          <w:tab w:val="left" w:pos="1104"/>
        </w:tabs>
        <w:spacing w:before="120" w:after="0" w:line="276" w:lineRule="auto"/>
        <w:ind w:right="20"/>
        <w:rPr>
          <w:sz w:val="28"/>
          <w:szCs w:val="28"/>
        </w:rPr>
      </w:pPr>
      <w:r>
        <w:rPr>
          <w:sz w:val="28"/>
          <w:szCs w:val="28"/>
        </w:rPr>
        <w:t>Đảm bảo sẵn sàng ứng phó với dịch bệnh hoặc tình huống khẩn cấp xảy ra trong cộng đồng và cơ sở GDMN.</w:t>
      </w:r>
    </w:p>
    <w:p>
      <w:pPr>
        <w:pStyle w:val="21"/>
        <w:keepNext/>
        <w:keepLines/>
        <w:numPr>
          <w:ilvl w:val="0"/>
          <w:numId w:val="7"/>
        </w:numPr>
        <w:shd w:val="clear" w:color="auto" w:fill="auto"/>
        <w:tabs>
          <w:tab w:val="left" w:pos="863"/>
        </w:tabs>
        <w:spacing w:before="120" w:after="0" w:line="276" w:lineRule="auto"/>
        <w:rPr>
          <w:sz w:val="28"/>
          <w:szCs w:val="28"/>
        </w:rPr>
      </w:pPr>
      <w:bookmarkStart w:id="5" w:name="bookmark9"/>
      <w:r>
        <w:rPr>
          <w:sz w:val="28"/>
          <w:szCs w:val="28"/>
        </w:rPr>
        <w:t>Tổ chức hoạt động nuôi dưỡng, chăm sóc, giáo dục</w:t>
      </w:r>
      <w:bookmarkEnd w:id="5"/>
    </w:p>
    <w:p>
      <w:pPr>
        <w:pStyle w:val="19"/>
        <w:shd w:val="clear" w:color="auto" w:fill="auto"/>
        <w:tabs>
          <w:tab w:val="left" w:pos="1104"/>
        </w:tabs>
        <w:spacing w:before="120" w:after="0" w:line="276" w:lineRule="auto"/>
        <w:ind w:right="20"/>
        <w:rPr>
          <w:sz w:val="28"/>
          <w:szCs w:val="28"/>
        </w:rPr>
      </w:pPr>
      <w:r>
        <w:rPr>
          <w:sz w:val="28"/>
          <w:szCs w:val="28"/>
        </w:rPr>
        <w:t>Phối hợp các phương pháp, hình thức tổ chức hợp lý; tăng cường tính chủ động, tích cực hoạt động của trẻ, đảm bảo trẻ “học bằng chơi, chơi mà học”; tạo cơ hội để trẻ được tiếp cận, trải nghiệm, xử trí các tình huống có thể xảy ra trong sinh hoạt hằng ngày và cơ hội cho trẻ được bộc lộ hết khả năng của riêng mình.</w:t>
      </w:r>
    </w:p>
    <w:p>
      <w:pPr>
        <w:pStyle w:val="19"/>
        <w:shd w:val="clear" w:color="auto" w:fill="auto"/>
        <w:tabs>
          <w:tab w:val="left" w:pos="1104"/>
        </w:tabs>
        <w:spacing w:before="120" w:after="0" w:line="276" w:lineRule="auto"/>
        <w:ind w:right="20"/>
        <w:rPr>
          <w:sz w:val="28"/>
          <w:szCs w:val="28"/>
        </w:rPr>
      </w:pPr>
      <w:r>
        <w:rPr>
          <w:sz w:val="28"/>
          <w:szCs w:val="28"/>
        </w:rPr>
        <w:t>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hóa hoạt động nuôi dưỡng, chăm sóc, giáo dục đối với những trẻ thiếu hụt hoặc có hoàn cảnh khó khăn.</w:t>
      </w:r>
    </w:p>
    <w:p>
      <w:pPr>
        <w:pStyle w:val="19"/>
        <w:shd w:val="clear" w:color="auto" w:fill="auto"/>
        <w:tabs>
          <w:tab w:val="left" w:pos="1104"/>
        </w:tabs>
        <w:spacing w:before="120" w:after="0" w:line="276" w:lineRule="auto"/>
        <w:ind w:right="20"/>
        <w:rPr>
          <w:sz w:val="28"/>
          <w:szCs w:val="28"/>
        </w:rPr>
      </w:pPr>
      <w:r>
        <w:rPr>
          <w:sz w:val="28"/>
          <w:szCs w:val="28"/>
        </w:rPr>
        <w:t>Giáo viên tổ chức, hướng dẫn, hỗ trợ đúng lúc, không làm thay trẻ; bảo đảm tất cả trẻ em đều được quan tâm mọi lúc, mọi nơi và không có trẻ nào bị bỏ lại phía sau; tạo cho trẻ trạng thái thoải mái, an toàn khi tham gia các hoạt động chăm sóc, nuôi dưỡng và giáo dục; khuyến khích tương tác giữa trẻ với trẻ.</w:t>
      </w:r>
    </w:p>
    <w:p>
      <w:pPr>
        <w:pStyle w:val="19"/>
        <w:shd w:val="clear" w:color="auto" w:fill="auto"/>
        <w:tabs>
          <w:tab w:val="left" w:pos="1104"/>
        </w:tabs>
        <w:spacing w:before="120" w:after="0" w:line="276" w:lineRule="auto"/>
        <w:ind w:right="20"/>
        <w:rPr>
          <w:sz w:val="28"/>
          <w:szCs w:val="28"/>
        </w:rPr>
      </w:pPr>
      <w:r>
        <w:rPr>
          <w:sz w:val="28"/>
          <w:szCs w:val="28"/>
        </w:rPr>
        <w:t>Thường xuyên lồng ghép nội dung giáo dục dinh dưỡng, sức khỏe trong thực hiện chế độ sinh hoạt hằng ngày phù hợp với điều kiện của trường, lớp và địa phương nhằm hình thành ở trẻ kỹ năng tự phục vụ, tự bảo vệ sức khỏe, có thói quen ăn uống khoa học, lành mạnh; lồng ghép giáo dục dinh dưỡng với giáo dục phát triển vận động; phối hợp chế độ dinh dưỡng và vận động phù hợp đối với trẻ suy dinh dưỡng, thừa cân - béo phì; lồng ghép nội dung phòng, chống tai nạn thương tích vào chương trình chăm sóc, giáo dục trẻ.</w:t>
      </w:r>
    </w:p>
    <w:p>
      <w:pPr>
        <w:pStyle w:val="19"/>
        <w:shd w:val="clear" w:color="auto" w:fill="auto"/>
        <w:tabs>
          <w:tab w:val="left" w:pos="1074"/>
        </w:tabs>
        <w:spacing w:before="120" w:after="0" w:line="276" w:lineRule="auto"/>
        <w:ind w:right="20"/>
        <w:rPr>
          <w:sz w:val="28"/>
          <w:szCs w:val="28"/>
        </w:rPr>
      </w:pPr>
      <w:r>
        <w:rPr>
          <w:sz w:val="28"/>
          <w:szCs w:val="28"/>
        </w:rPr>
        <w:t>Khuyến khích những sáng tạo và tận dụng điều kiện sẵn có của địa phương trong tổ chức các hoạt động nuôi dưỡng, chăm sóc, giáo dục trẻ tại cơ sở GDMN nhằm thúc đẩy sự phát triển phù hợp với nhu cầu, khả năng của trẻ.</w:t>
      </w:r>
    </w:p>
    <w:p>
      <w:pPr>
        <w:pStyle w:val="21"/>
        <w:keepNext/>
        <w:keepLines/>
        <w:numPr>
          <w:ilvl w:val="0"/>
          <w:numId w:val="7"/>
        </w:numPr>
        <w:shd w:val="clear" w:color="auto" w:fill="auto"/>
        <w:tabs>
          <w:tab w:val="left" w:pos="883"/>
        </w:tabs>
        <w:spacing w:before="120" w:after="0" w:line="276" w:lineRule="auto"/>
        <w:rPr>
          <w:sz w:val="28"/>
          <w:szCs w:val="28"/>
        </w:rPr>
      </w:pPr>
      <w:bookmarkStart w:id="6" w:name="bookmark10"/>
      <w:r>
        <w:rPr>
          <w:sz w:val="28"/>
          <w:szCs w:val="28"/>
        </w:rPr>
        <w:t>Đánh giá sự phát triển của trẻ</w:t>
      </w:r>
      <w:bookmarkEnd w:id="6"/>
    </w:p>
    <w:p>
      <w:pPr>
        <w:pStyle w:val="19"/>
        <w:shd w:val="clear" w:color="auto" w:fill="auto"/>
        <w:tabs>
          <w:tab w:val="left" w:pos="1074"/>
        </w:tabs>
        <w:spacing w:before="120" w:after="0" w:line="276" w:lineRule="auto"/>
        <w:ind w:right="20"/>
        <w:rPr>
          <w:sz w:val="28"/>
          <w:szCs w:val="28"/>
        </w:rPr>
      </w:pPr>
      <w:r>
        <w:rPr>
          <w:sz w:val="28"/>
          <w:szCs w:val="28"/>
        </w:rPr>
        <w:t>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pPr>
        <w:pStyle w:val="19"/>
        <w:shd w:val="clear" w:color="auto" w:fill="auto"/>
        <w:tabs>
          <w:tab w:val="left" w:pos="1074"/>
        </w:tabs>
        <w:spacing w:before="120" w:after="0" w:line="276" w:lineRule="auto"/>
        <w:ind w:right="20"/>
        <w:rPr>
          <w:sz w:val="28"/>
          <w:szCs w:val="28"/>
        </w:rPr>
      </w:pPr>
      <w:r>
        <w:rPr>
          <w:sz w:val="28"/>
          <w:szCs w:val="28"/>
        </w:rPr>
        <w:t>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w:t>
      </w:r>
    </w:p>
    <w:p>
      <w:pPr>
        <w:pStyle w:val="19"/>
        <w:shd w:val="clear" w:color="auto" w:fill="auto"/>
        <w:tabs>
          <w:tab w:val="left" w:pos="1074"/>
        </w:tabs>
        <w:spacing w:before="120" w:after="0" w:line="276" w:lineRule="auto"/>
        <w:ind w:right="20"/>
        <w:rPr>
          <w:sz w:val="28"/>
          <w:szCs w:val="28"/>
        </w:rPr>
      </w:pPr>
      <w:r>
        <w:rPr>
          <w:sz w:val="28"/>
          <w:szCs w:val="28"/>
        </w:rPr>
        <w:t>Tôn trọng sự khác biệt của mỗi trẻ về cách thức, tốc độ học tập và phát triển riêng, đảm bảo công bằng với mọi trẻ; chú trọng và thúc đẩy tiềm năng của mỗi trẻ.</w:t>
      </w:r>
    </w:p>
    <w:p>
      <w:pPr>
        <w:pStyle w:val="21"/>
        <w:keepNext/>
        <w:keepLines/>
        <w:shd w:val="clear" w:color="auto" w:fill="auto"/>
        <w:tabs>
          <w:tab w:val="left" w:pos="1074"/>
        </w:tabs>
        <w:spacing w:before="120" w:after="0" w:line="276" w:lineRule="auto"/>
        <w:ind w:right="20"/>
        <w:rPr>
          <w:sz w:val="28"/>
          <w:szCs w:val="28"/>
        </w:rPr>
      </w:pPr>
      <w:bookmarkStart w:id="7" w:name="bookmark11"/>
      <w:r>
        <w:rPr>
          <w:sz w:val="28"/>
          <w:szCs w:val="28"/>
          <w:lang w:val="en-US"/>
        </w:rPr>
        <w:t>5.</w:t>
      </w:r>
      <w:r>
        <w:rPr>
          <w:sz w:val="28"/>
          <w:szCs w:val="28"/>
        </w:rPr>
        <w:t>Sự phối hợp giữa nhà trường, cha mẹ và cộng đồng trong nuôi dưỡng, chăm sóc, giáo dục trẻ</w:t>
      </w:r>
      <w:bookmarkEnd w:id="7"/>
    </w:p>
    <w:p>
      <w:pPr>
        <w:pStyle w:val="19"/>
        <w:shd w:val="clear" w:color="auto" w:fill="auto"/>
        <w:tabs>
          <w:tab w:val="left" w:pos="1074"/>
        </w:tabs>
        <w:spacing w:before="120" w:after="0" w:line="276" w:lineRule="auto"/>
        <w:ind w:right="20"/>
        <w:rPr>
          <w:sz w:val="28"/>
          <w:szCs w:val="28"/>
        </w:rPr>
      </w:pPr>
      <w:r>
        <w:rPr>
          <w:sz w:val="28"/>
          <w:szCs w:val="28"/>
        </w:rPr>
        <w:t>Đa dạng các hình thức tuyên truyền tới cộng đồng, cha mẹ trẻ về vị trí, vai trò của GDMN, quan điểm LTLTT và hướng dẫn nuôi dưỡng, chăm sóc, giáo dục trẻ tại gia đình.</w:t>
      </w:r>
    </w:p>
    <w:p>
      <w:pPr>
        <w:pStyle w:val="19"/>
        <w:shd w:val="clear" w:color="auto" w:fill="auto"/>
        <w:tabs>
          <w:tab w:val="left" w:pos="1074"/>
        </w:tabs>
        <w:spacing w:before="120" w:after="0" w:line="276" w:lineRule="auto"/>
        <w:ind w:right="20"/>
        <w:rPr>
          <w:sz w:val="28"/>
          <w:szCs w:val="28"/>
        </w:rPr>
      </w:pPr>
      <w:r>
        <w:rPr>
          <w:sz w:val="28"/>
          <w:szCs w:val="28"/>
        </w:rPr>
        <w:t>Có mối quan hệ hợp tác, chia sẻ giữa giáo viên, nhà trường, cha mẹ trẻ và cộng đồng trong nuôi dưỡng, chăm sóc, giáo dục trẻ.</w:t>
      </w:r>
    </w:p>
    <w:p>
      <w:pPr>
        <w:pStyle w:val="19"/>
        <w:shd w:val="clear" w:color="auto" w:fill="auto"/>
        <w:tabs>
          <w:tab w:val="left" w:pos="1074"/>
        </w:tabs>
        <w:spacing w:before="120" w:after="0" w:line="276" w:lineRule="auto"/>
        <w:ind w:right="20"/>
        <w:rPr>
          <w:sz w:val="28"/>
          <w:szCs w:val="28"/>
        </w:rPr>
      </w:pPr>
      <w:r>
        <w:rPr>
          <w:sz w:val="28"/>
          <w:szCs w:val="28"/>
        </w:rPr>
        <w:t>Tạo điều kiện, thu hút sự tham gia của cha mẹ trẻ vào hoạt động của cơ sở GDMN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w:t>
      </w:r>
    </w:p>
    <w:p>
      <w:pPr>
        <w:pStyle w:val="19"/>
        <w:shd w:val="clear" w:color="auto" w:fill="auto"/>
        <w:tabs>
          <w:tab w:val="left" w:pos="1074"/>
        </w:tabs>
        <w:spacing w:before="120" w:after="0" w:line="276" w:lineRule="auto"/>
        <w:ind w:right="20"/>
        <w:rPr>
          <w:sz w:val="28"/>
          <w:szCs w:val="28"/>
        </w:rPr>
      </w:pPr>
      <w:r>
        <w:rPr>
          <w:sz w:val="28"/>
          <w:szCs w:val="28"/>
        </w:rPr>
        <w:t>Phối hợp với gia đình, cộng đồng trong chăm sóc, giáo dục trẻ em người dân tộc thiểu số và trẻ có hoàn cảnh khó khăn;</w:t>
      </w:r>
    </w:p>
    <w:p>
      <w:pPr>
        <w:pStyle w:val="19"/>
        <w:shd w:val="clear" w:color="auto" w:fill="auto"/>
        <w:tabs>
          <w:tab w:val="left" w:pos="1074"/>
        </w:tabs>
        <w:spacing w:before="120" w:after="0" w:line="276" w:lineRule="auto"/>
        <w:ind w:right="20"/>
        <w:rPr>
          <w:sz w:val="28"/>
          <w:szCs w:val="28"/>
        </w:rPr>
      </w:pPr>
      <w:r>
        <w:rPr>
          <w:sz w:val="28"/>
          <w:szCs w:val="28"/>
        </w:rPr>
        <w:t>Huy động sự tham gia của gia đình và cộng đồng trong các hoạt động xây dựng môi trường an toàn, phòng chống dịch bệnh cho trẻ trong cơ sở GDMN.</w:t>
      </w:r>
    </w:p>
    <w:sectPr>
      <w:headerReference r:id="rId5" w:type="default"/>
      <w:type w:val="continuous"/>
      <w:pgSz w:w="12240" w:h="15840"/>
      <w:pgMar w:top="1134" w:right="1134" w:bottom="1134" w:left="1701" w:header="0" w:footer="6"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86"/>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rPr>
      <w:pict>
        <v:shape id="_x0000_s4097" o:spid="_x0000_s4097" o:spt="202" type="#_x0000_t202" style="position:absolute;left:0pt;margin-left:303.6pt;margin-top:19.05pt;height:12.65pt;width:5.55pt;mso-position-horizontal-relative:page;mso-position-vertical-relative:page;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">
          <v:path/>
          <v:fill on="f" focussize="0,0"/>
          <v:stroke on="f" joinstyle="miter"/>
          <v:imagedata o:title=""/>
          <o:lock v:ext="edit"/>
          <v:textbox inset="0mm,0mm,0mm,0mm" style="mso-fit-shape-to-text:t;">
            <w:txbxContent>
              <w:p>
                <w:pPr>
                  <w:pStyle w:val="23"/>
                  <w:shd w:val="clear" w:color="auto" w:fill="auto"/>
                  <w:spacing w:line="240" w:lineRule="auto"/>
                  <w:jc w:val="left"/>
                </w:pPr>
                <w:r>
                  <w:fldChar w:fldCharType="begin"/>
                </w:r>
                <w:r>
                  <w:instrText xml:space="preserve"> PAGE \* MERGEFORMAT </w:instrText>
                </w:r>
                <w:r>
                  <w:fldChar w:fldCharType="separate"/>
                </w:r>
                <w:r>
                  <w:rPr>
                    <w:rStyle w:val="24"/>
                  </w:rPr>
                  <w:t>8</w:t>
                </w:r>
                <w:r>
                  <w:rPr>
                    <w:rStyle w:val="24"/>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86E0B"/>
    <w:multiLevelType w:val="multilevel"/>
    <w:tmpl w:val="1C786E0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lang w:val="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8450DF3"/>
    <w:multiLevelType w:val="multilevel"/>
    <w:tmpl w:val="28450DF3"/>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5FB0D52"/>
    <w:multiLevelType w:val="multilevel"/>
    <w:tmpl w:val="35FB0D52"/>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7"/>
        <w:szCs w:val="27"/>
        <w:u w:val="none"/>
        <w:lang w:val="vi-VN"/>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lang w:val="vi-VN"/>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6756B71"/>
    <w:multiLevelType w:val="multilevel"/>
    <w:tmpl w:val="36756B7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lang w:val="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43E0462"/>
    <w:multiLevelType w:val="multilevel"/>
    <w:tmpl w:val="543E0462"/>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5">
    <w:nsid w:val="5D1A0A6D"/>
    <w:multiLevelType w:val="multilevel"/>
    <w:tmpl w:val="5D1A0A6D"/>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6B0271AC"/>
    <w:multiLevelType w:val="multilevel"/>
    <w:tmpl w:val="6B0271AC"/>
    <w:lvl w:ilvl="0" w:tentative="0">
      <w:start w:val="1"/>
      <w:numFmt w:val="decimal"/>
      <w:lvlText w:val="%1."/>
      <w:lvlJc w:val="left"/>
      <w:pPr>
        <w:ind w:left="960" w:hanging="36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81"/>
  <w:drawingGridVerticalSpacing w:val="181"/>
  <w:characterSpacingControl w:val="compressPunctuation"/>
  <w:hdrShapeDefaults>
    <o:shapelayout v:ext="edit">
      <o:idmap v:ext="edit" data="4"/>
    </o:shapelayout>
  </w:hdrShapeDefaults>
  <w:footnotePr>
    <w:footnote w:id="0"/>
    <w:footnote w:id="1"/>
  </w:footnotePr>
  <w:endnotePr>
    <w:endnote w:id="0"/>
    <w:endnote w:id="1"/>
  </w:endnotePr>
  <w:compat>
    <w:doNotExpandShiftReturn/>
    <w:compatSetting w:name="compatibilityMode" w:uri="http://schemas.microsoft.com/office/word" w:val="12"/>
  </w:compat>
  <w:rsids>
    <w:rsidRoot w:val="007A3F80"/>
    <w:rsid w:val="0004443D"/>
    <w:rsid w:val="0007498C"/>
    <w:rsid w:val="000E671A"/>
    <w:rsid w:val="000F1131"/>
    <w:rsid w:val="00106E6F"/>
    <w:rsid w:val="00134DE4"/>
    <w:rsid w:val="00145F14"/>
    <w:rsid w:val="00163723"/>
    <w:rsid w:val="001E594F"/>
    <w:rsid w:val="00204119"/>
    <w:rsid w:val="00215032"/>
    <w:rsid w:val="002167B6"/>
    <w:rsid w:val="00220DF9"/>
    <w:rsid w:val="002525B4"/>
    <w:rsid w:val="00254C2C"/>
    <w:rsid w:val="0034405A"/>
    <w:rsid w:val="00370D31"/>
    <w:rsid w:val="00373CED"/>
    <w:rsid w:val="003C6BB5"/>
    <w:rsid w:val="003E6308"/>
    <w:rsid w:val="00411A62"/>
    <w:rsid w:val="00415D25"/>
    <w:rsid w:val="00422539"/>
    <w:rsid w:val="0047477F"/>
    <w:rsid w:val="004818DD"/>
    <w:rsid w:val="00495494"/>
    <w:rsid w:val="004A75DE"/>
    <w:rsid w:val="004B1D98"/>
    <w:rsid w:val="004D36AF"/>
    <w:rsid w:val="00542B07"/>
    <w:rsid w:val="005A0F34"/>
    <w:rsid w:val="005A71CF"/>
    <w:rsid w:val="005C3E73"/>
    <w:rsid w:val="005C566B"/>
    <w:rsid w:val="00602117"/>
    <w:rsid w:val="00687BAE"/>
    <w:rsid w:val="006C533F"/>
    <w:rsid w:val="006F7D91"/>
    <w:rsid w:val="007018F8"/>
    <w:rsid w:val="00734011"/>
    <w:rsid w:val="007357BA"/>
    <w:rsid w:val="007447D4"/>
    <w:rsid w:val="007553F9"/>
    <w:rsid w:val="007770BF"/>
    <w:rsid w:val="00796193"/>
    <w:rsid w:val="007A3F80"/>
    <w:rsid w:val="007B0BD2"/>
    <w:rsid w:val="007B2282"/>
    <w:rsid w:val="007E3DD8"/>
    <w:rsid w:val="008108E9"/>
    <w:rsid w:val="00814542"/>
    <w:rsid w:val="008154CA"/>
    <w:rsid w:val="00864BC7"/>
    <w:rsid w:val="00892460"/>
    <w:rsid w:val="008A089A"/>
    <w:rsid w:val="008A479B"/>
    <w:rsid w:val="008D20DF"/>
    <w:rsid w:val="00905AD1"/>
    <w:rsid w:val="00932B20"/>
    <w:rsid w:val="00981055"/>
    <w:rsid w:val="00996BC7"/>
    <w:rsid w:val="009B1530"/>
    <w:rsid w:val="009D2887"/>
    <w:rsid w:val="00A36A3E"/>
    <w:rsid w:val="00A50A62"/>
    <w:rsid w:val="00A75021"/>
    <w:rsid w:val="00A91433"/>
    <w:rsid w:val="00AA2BC1"/>
    <w:rsid w:val="00AC0A35"/>
    <w:rsid w:val="00AC5349"/>
    <w:rsid w:val="00B7011B"/>
    <w:rsid w:val="00BB4D1C"/>
    <w:rsid w:val="00BF3280"/>
    <w:rsid w:val="00C4787A"/>
    <w:rsid w:val="00CA01E7"/>
    <w:rsid w:val="00CE3744"/>
    <w:rsid w:val="00D02105"/>
    <w:rsid w:val="00D520CE"/>
    <w:rsid w:val="00D812FA"/>
    <w:rsid w:val="00DB3AB1"/>
    <w:rsid w:val="00DD1BB9"/>
    <w:rsid w:val="00E1035B"/>
    <w:rsid w:val="00E369D3"/>
    <w:rsid w:val="00E50AC6"/>
    <w:rsid w:val="00E711A5"/>
    <w:rsid w:val="00E85C01"/>
    <w:rsid w:val="00E86C08"/>
    <w:rsid w:val="00E87D22"/>
    <w:rsid w:val="00EE1AC8"/>
    <w:rsid w:val="00F117AC"/>
    <w:rsid w:val="00F729B1"/>
    <w:rsid w:val="00FA30C7"/>
    <w:rsid w:val="00FC44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0"/>
        <o:r id="V:Rule2" type="connector" idref="#_x0000_s1031"/>
        <o:r id="V:Rule3" type="connector" idref="#_x0000_s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sz w:val="24"/>
      <w:szCs w:val="24"/>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2"/>
    <w:semiHidden/>
    <w:unhideWhenUsed/>
    <w:uiPriority w:val="99"/>
    <w:rPr>
      <w:rFonts w:ascii="Tahoma" w:hAnsi="Tahoma" w:cs="Tahoma"/>
      <w:sz w:val="16"/>
      <w:szCs w:val="16"/>
    </w:rPr>
  </w:style>
  <w:style w:type="paragraph" w:styleId="5">
    <w:name w:val="footer"/>
    <w:basedOn w:val="1"/>
    <w:link w:val="34"/>
    <w:semiHidden/>
    <w:unhideWhenUsed/>
    <w:uiPriority w:val="99"/>
    <w:pPr>
      <w:tabs>
        <w:tab w:val="center" w:pos="4680"/>
        <w:tab w:val="right" w:pos="9360"/>
      </w:tabs>
    </w:pPr>
  </w:style>
  <w:style w:type="paragraph" w:styleId="6">
    <w:name w:val="header"/>
    <w:basedOn w:val="1"/>
    <w:link w:val="33"/>
    <w:semiHidden/>
    <w:unhideWhenUsed/>
    <w:uiPriority w:val="99"/>
    <w:pPr>
      <w:tabs>
        <w:tab w:val="center" w:pos="4680"/>
        <w:tab w:val="right" w:pos="9360"/>
      </w:tabs>
    </w:pPr>
  </w:style>
  <w:style w:type="character" w:styleId="7">
    <w:name w:val="Hyperlink"/>
    <w:basedOn w:val="2"/>
    <w:uiPriority w:val="0"/>
    <w:rPr>
      <w:color w:val="0066CC"/>
      <w:u w:val="single"/>
    </w:rPr>
  </w:style>
  <w:style w:type="character" w:customStyle="1" w:styleId="8">
    <w:name w:val="Chú thích ảnh Exact"/>
    <w:basedOn w:val="2"/>
    <w:link w:val="9"/>
    <w:uiPriority w:val="0"/>
    <w:rPr>
      <w:rFonts w:ascii="Times New Roman" w:hAnsi="Times New Roman" w:eastAsia="Times New Roman" w:cs="Times New Roman"/>
      <w:b/>
      <w:bCs/>
      <w:spacing w:val="-1"/>
      <w:sz w:val="25"/>
      <w:szCs w:val="25"/>
      <w:u w:val="none"/>
    </w:rPr>
  </w:style>
  <w:style w:type="paragraph" w:customStyle="1" w:styleId="9">
    <w:name w:val="Chú thích ảnh"/>
    <w:basedOn w:val="1"/>
    <w:link w:val="8"/>
    <w:uiPriority w:val="0"/>
    <w:pPr>
      <w:shd w:val="clear" w:color="auto" w:fill="FFFFFF"/>
      <w:spacing w:line="0" w:lineRule="atLeast"/>
    </w:pPr>
    <w:rPr>
      <w:rFonts w:ascii="Times New Roman" w:hAnsi="Times New Roman" w:eastAsia="Times New Roman" w:cs="Times New Roman"/>
      <w:b/>
      <w:bCs/>
      <w:spacing w:val="-1"/>
      <w:sz w:val="25"/>
      <w:szCs w:val="25"/>
    </w:rPr>
  </w:style>
  <w:style w:type="character" w:customStyle="1" w:styleId="10">
    <w:name w:val="Văn bản nội dung (2)_"/>
    <w:basedOn w:val="2"/>
    <w:link w:val="11"/>
    <w:uiPriority w:val="0"/>
    <w:rPr>
      <w:rFonts w:ascii="Times New Roman" w:hAnsi="Times New Roman" w:eastAsia="Times New Roman" w:cs="Times New Roman"/>
      <w:b/>
      <w:bCs/>
      <w:sz w:val="27"/>
      <w:szCs w:val="27"/>
      <w:u w:val="none"/>
    </w:rPr>
  </w:style>
  <w:style w:type="paragraph" w:customStyle="1" w:styleId="11">
    <w:name w:val="Văn bản nội dung (2)1"/>
    <w:basedOn w:val="1"/>
    <w:link w:val="10"/>
    <w:uiPriority w:val="0"/>
    <w:pPr>
      <w:shd w:val="clear" w:color="auto" w:fill="FFFFFF"/>
      <w:spacing w:after="300" w:line="307" w:lineRule="exact"/>
    </w:pPr>
    <w:rPr>
      <w:rFonts w:ascii="Times New Roman" w:hAnsi="Times New Roman" w:eastAsia="Times New Roman" w:cs="Times New Roman"/>
      <w:b/>
      <w:bCs/>
      <w:sz w:val="27"/>
      <w:szCs w:val="27"/>
    </w:rPr>
  </w:style>
  <w:style w:type="character" w:customStyle="1" w:styleId="12">
    <w:name w:val="Văn bản nội dung (2) + Không in đậm"/>
    <w:basedOn w:val="10"/>
    <w:uiPriority w:val="0"/>
    <w:rPr>
      <w:rFonts w:ascii="Times New Roman" w:hAnsi="Times New Roman" w:eastAsia="Times New Roman" w:cs="Times New Roman"/>
      <w:color w:val="000000"/>
      <w:spacing w:val="0"/>
      <w:w w:val="100"/>
      <w:position w:val="0"/>
      <w:sz w:val="27"/>
      <w:szCs w:val="27"/>
      <w:u w:val="none"/>
      <w:lang w:val="vi-VN"/>
    </w:rPr>
  </w:style>
  <w:style w:type="character" w:customStyle="1" w:styleId="13">
    <w:name w:val="Văn bản nội dung (2)"/>
    <w:basedOn w:val="10"/>
    <w:uiPriority w:val="0"/>
    <w:rPr>
      <w:rFonts w:ascii="Times New Roman" w:hAnsi="Times New Roman" w:eastAsia="Times New Roman" w:cs="Times New Roman"/>
      <w:color w:val="000000"/>
      <w:spacing w:val="0"/>
      <w:w w:val="100"/>
      <w:position w:val="0"/>
      <w:sz w:val="27"/>
      <w:szCs w:val="27"/>
      <w:u w:val="single"/>
      <w:lang w:val="vi-VN"/>
    </w:rPr>
  </w:style>
  <w:style w:type="character" w:customStyle="1" w:styleId="14">
    <w:name w:val="Văn bản nội dung (3)_"/>
    <w:basedOn w:val="2"/>
    <w:link w:val="15"/>
    <w:uiPriority w:val="0"/>
    <w:rPr>
      <w:rFonts w:ascii="Times New Roman" w:hAnsi="Times New Roman" w:eastAsia="Times New Roman" w:cs="Times New Roman"/>
      <w:i/>
      <w:iCs/>
      <w:sz w:val="27"/>
      <w:szCs w:val="27"/>
      <w:u w:val="none"/>
    </w:rPr>
  </w:style>
  <w:style w:type="paragraph" w:customStyle="1" w:styleId="15">
    <w:name w:val="Văn bản nội dung (3)"/>
    <w:basedOn w:val="1"/>
    <w:link w:val="14"/>
    <w:uiPriority w:val="0"/>
    <w:pPr>
      <w:shd w:val="clear" w:color="auto" w:fill="FFFFFF"/>
      <w:spacing w:before="300" w:after="420" w:line="0" w:lineRule="atLeast"/>
      <w:jc w:val="both"/>
    </w:pPr>
    <w:rPr>
      <w:rFonts w:ascii="Times New Roman" w:hAnsi="Times New Roman" w:eastAsia="Times New Roman" w:cs="Times New Roman"/>
      <w:i/>
      <w:iCs/>
      <w:sz w:val="27"/>
      <w:szCs w:val="27"/>
    </w:rPr>
  </w:style>
  <w:style w:type="character" w:customStyle="1" w:styleId="16">
    <w:name w:val="Văn bản nội dung (3) + Không in nghiêng"/>
    <w:basedOn w:val="14"/>
    <w:uiPriority w:val="0"/>
    <w:rPr>
      <w:rFonts w:ascii="Times New Roman" w:hAnsi="Times New Roman" w:eastAsia="Times New Roman" w:cs="Times New Roman"/>
      <w:color w:val="000000"/>
      <w:spacing w:val="0"/>
      <w:w w:val="100"/>
      <w:position w:val="0"/>
      <w:sz w:val="27"/>
      <w:szCs w:val="27"/>
      <w:u w:val="none"/>
      <w:lang w:val="vi-VN"/>
    </w:rPr>
  </w:style>
  <w:style w:type="character" w:customStyle="1" w:styleId="17">
    <w:name w:val="Văn bản nội dung (3) + 11"/>
    <w:basedOn w:val="14"/>
    <w:uiPriority w:val="0"/>
    <w:rPr>
      <w:rFonts w:ascii="Times New Roman" w:hAnsi="Times New Roman" w:eastAsia="Times New Roman" w:cs="Times New Roman"/>
      <w:color w:val="000000"/>
      <w:spacing w:val="0"/>
      <w:w w:val="100"/>
      <w:position w:val="0"/>
      <w:sz w:val="23"/>
      <w:szCs w:val="23"/>
      <w:u w:val="none"/>
      <w:lang w:val="vi-VN"/>
    </w:rPr>
  </w:style>
  <w:style w:type="character" w:customStyle="1" w:styleId="18">
    <w:name w:val="Văn bản nội dung_"/>
    <w:basedOn w:val="2"/>
    <w:link w:val="19"/>
    <w:uiPriority w:val="0"/>
    <w:rPr>
      <w:rFonts w:ascii="Times New Roman" w:hAnsi="Times New Roman" w:eastAsia="Times New Roman" w:cs="Times New Roman"/>
      <w:sz w:val="27"/>
      <w:szCs w:val="27"/>
      <w:u w:val="none"/>
    </w:rPr>
  </w:style>
  <w:style w:type="paragraph" w:customStyle="1" w:styleId="19">
    <w:name w:val="Văn bản nội dung"/>
    <w:basedOn w:val="1"/>
    <w:link w:val="18"/>
    <w:uiPriority w:val="0"/>
    <w:pPr>
      <w:shd w:val="clear" w:color="auto" w:fill="FFFFFF"/>
      <w:spacing w:before="300" w:after="60" w:line="317" w:lineRule="exact"/>
      <w:ind w:firstLine="560"/>
      <w:jc w:val="both"/>
    </w:pPr>
    <w:rPr>
      <w:rFonts w:ascii="Times New Roman" w:hAnsi="Times New Roman" w:eastAsia="Times New Roman" w:cs="Times New Roman"/>
      <w:sz w:val="27"/>
      <w:szCs w:val="27"/>
    </w:rPr>
  </w:style>
  <w:style w:type="character" w:customStyle="1" w:styleId="20">
    <w:name w:val="Tiêu đề #1_"/>
    <w:basedOn w:val="2"/>
    <w:link w:val="21"/>
    <w:uiPriority w:val="0"/>
    <w:rPr>
      <w:rFonts w:ascii="Times New Roman" w:hAnsi="Times New Roman" w:eastAsia="Times New Roman" w:cs="Times New Roman"/>
      <w:b/>
      <w:bCs/>
      <w:sz w:val="27"/>
      <w:szCs w:val="27"/>
      <w:u w:val="none"/>
    </w:rPr>
  </w:style>
  <w:style w:type="paragraph" w:customStyle="1" w:styleId="21">
    <w:name w:val="Tiêu đề #1"/>
    <w:basedOn w:val="1"/>
    <w:link w:val="20"/>
    <w:uiPriority w:val="0"/>
    <w:pPr>
      <w:shd w:val="clear" w:color="auto" w:fill="FFFFFF"/>
      <w:spacing w:after="60" w:line="0" w:lineRule="atLeast"/>
      <w:ind w:firstLine="560"/>
      <w:jc w:val="both"/>
      <w:outlineLvl w:val="0"/>
    </w:pPr>
    <w:rPr>
      <w:rFonts w:ascii="Times New Roman" w:hAnsi="Times New Roman" w:eastAsia="Times New Roman" w:cs="Times New Roman"/>
      <w:b/>
      <w:bCs/>
      <w:sz w:val="27"/>
      <w:szCs w:val="27"/>
    </w:rPr>
  </w:style>
  <w:style w:type="character" w:customStyle="1" w:styleId="22">
    <w:name w:val="Đầu trang hoặc chân trang_"/>
    <w:basedOn w:val="2"/>
    <w:link w:val="23"/>
    <w:uiPriority w:val="0"/>
    <w:rPr>
      <w:rFonts w:ascii="Times New Roman" w:hAnsi="Times New Roman" w:eastAsia="Times New Roman" w:cs="Times New Roman"/>
      <w:sz w:val="22"/>
      <w:szCs w:val="22"/>
      <w:u w:val="none"/>
    </w:rPr>
  </w:style>
  <w:style w:type="paragraph" w:customStyle="1" w:styleId="23">
    <w:name w:val="Đầu trang hoặc chân trang1"/>
    <w:basedOn w:val="1"/>
    <w:link w:val="22"/>
    <w:uiPriority w:val="0"/>
    <w:pPr>
      <w:shd w:val="clear" w:color="auto" w:fill="FFFFFF"/>
      <w:spacing w:line="0" w:lineRule="atLeast"/>
      <w:jc w:val="center"/>
    </w:pPr>
    <w:rPr>
      <w:rFonts w:ascii="Times New Roman" w:hAnsi="Times New Roman" w:eastAsia="Times New Roman" w:cs="Times New Roman"/>
      <w:sz w:val="22"/>
      <w:szCs w:val="22"/>
    </w:rPr>
  </w:style>
  <w:style w:type="character" w:customStyle="1" w:styleId="24">
    <w:name w:val="Đầu trang hoặc chân trang"/>
    <w:basedOn w:val="22"/>
    <w:uiPriority w:val="0"/>
    <w:rPr>
      <w:rFonts w:ascii="Times New Roman" w:hAnsi="Times New Roman" w:eastAsia="Times New Roman" w:cs="Times New Roman"/>
      <w:color w:val="000000"/>
      <w:spacing w:val="0"/>
      <w:w w:val="100"/>
      <w:position w:val="0"/>
      <w:sz w:val="22"/>
      <w:szCs w:val="22"/>
      <w:u w:val="none"/>
    </w:rPr>
  </w:style>
  <w:style w:type="character" w:customStyle="1" w:styleId="25">
    <w:name w:val="Văn bản nội dung + In nghiêng"/>
    <w:basedOn w:val="18"/>
    <w:uiPriority w:val="0"/>
    <w:rPr>
      <w:rFonts w:ascii="Times New Roman" w:hAnsi="Times New Roman" w:eastAsia="Times New Roman" w:cs="Times New Roman"/>
      <w:i/>
      <w:iCs/>
      <w:color w:val="000000"/>
      <w:spacing w:val="0"/>
      <w:w w:val="100"/>
      <w:position w:val="0"/>
      <w:sz w:val="27"/>
      <w:szCs w:val="27"/>
      <w:u w:val="none"/>
      <w:lang w:val="vi-VN"/>
    </w:rPr>
  </w:style>
  <w:style w:type="character" w:customStyle="1" w:styleId="26">
    <w:name w:val="Tiêu đề #1 (2)_"/>
    <w:basedOn w:val="2"/>
    <w:link w:val="27"/>
    <w:uiPriority w:val="0"/>
    <w:rPr>
      <w:rFonts w:ascii="Times New Roman" w:hAnsi="Times New Roman" w:eastAsia="Times New Roman" w:cs="Times New Roman"/>
      <w:b/>
      <w:bCs/>
      <w:sz w:val="23"/>
      <w:szCs w:val="23"/>
      <w:u w:val="none"/>
    </w:rPr>
  </w:style>
  <w:style w:type="paragraph" w:customStyle="1" w:styleId="27">
    <w:name w:val="Tiêu đề #1 (2)"/>
    <w:basedOn w:val="1"/>
    <w:link w:val="26"/>
    <w:uiPriority w:val="0"/>
    <w:pPr>
      <w:shd w:val="clear" w:color="auto" w:fill="FFFFFF"/>
      <w:spacing w:before="360" w:line="250" w:lineRule="exact"/>
      <w:jc w:val="both"/>
      <w:outlineLvl w:val="0"/>
    </w:pPr>
    <w:rPr>
      <w:rFonts w:ascii="Times New Roman" w:hAnsi="Times New Roman" w:eastAsia="Times New Roman" w:cs="Times New Roman"/>
      <w:b/>
      <w:bCs/>
      <w:sz w:val="23"/>
      <w:szCs w:val="23"/>
    </w:rPr>
  </w:style>
  <w:style w:type="character" w:customStyle="1" w:styleId="28">
    <w:name w:val="Tiêu đề #1 (2) + In nghiêng"/>
    <w:basedOn w:val="26"/>
    <w:uiPriority w:val="0"/>
    <w:rPr>
      <w:rFonts w:ascii="Times New Roman" w:hAnsi="Times New Roman" w:eastAsia="Times New Roman" w:cs="Times New Roman"/>
      <w:i/>
      <w:iCs/>
      <w:color w:val="000000"/>
      <w:spacing w:val="0"/>
      <w:w w:val="100"/>
      <w:position w:val="0"/>
      <w:sz w:val="23"/>
      <w:szCs w:val="23"/>
      <w:u w:val="none"/>
      <w:lang w:val="vi-VN"/>
    </w:rPr>
  </w:style>
  <w:style w:type="character" w:customStyle="1" w:styleId="29">
    <w:name w:val="Văn bản nội dung (4)_"/>
    <w:basedOn w:val="2"/>
    <w:link w:val="30"/>
    <w:uiPriority w:val="0"/>
    <w:rPr>
      <w:rFonts w:ascii="Times New Roman" w:hAnsi="Times New Roman" w:eastAsia="Times New Roman" w:cs="Times New Roman"/>
      <w:sz w:val="21"/>
      <w:szCs w:val="21"/>
      <w:u w:val="none"/>
    </w:rPr>
  </w:style>
  <w:style w:type="paragraph" w:customStyle="1" w:styleId="30">
    <w:name w:val="Văn bản nội dung (4)"/>
    <w:basedOn w:val="1"/>
    <w:link w:val="29"/>
    <w:uiPriority w:val="0"/>
    <w:pPr>
      <w:shd w:val="clear" w:color="auto" w:fill="FFFFFF"/>
      <w:spacing w:line="250" w:lineRule="exact"/>
      <w:jc w:val="both"/>
    </w:pPr>
    <w:rPr>
      <w:rFonts w:ascii="Times New Roman" w:hAnsi="Times New Roman" w:eastAsia="Times New Roman" w:cs="Times New Roman"/>
      <w:sz w:val="21"/>
      <w:szCs w:val="21"/>
    </w:rPr>
  </w:style>
  <w:style w:type="paragraph" w:styleId="31">
    <w:name w:val="List Paragraph"/>
    <w:basedOn w:val="1"/>
    <w:qFormat/>
    <w:uiPriority w:val="34"/>
    <w:pPr>
      <w:ind w:left="720"/>
      <w:contextualSpacing/>
    </w:pPr>
  </w:style>
  <w:style w:type="character" w:customStyle="1" w:styleId="32">
    <w:name w:val="Balloon Text Char"/>
    <w:basedOn w:val="2"/>
    <w:link w:val="4"/>
    <w:semiHidden/>
    <w:uiPriority w:val="99"/>
    <w:rPr>
      <w:rFonts w:ascii="Tahoma" w:hAnsi="Tahoma" w:cs="Tahoma"/>
      <w:color w:val="000000"/>
      <w:sz w:val="16"/>
      <w:szCs w:val="16"/>
    </w:rPr>
  </w:style>
  <w:style w:type="character" w:customStyle="1" w:styleId="33">
    <w:name w:val="Header Char"/>
    <w:basedOn w:val="2"/>
    <w:link w:val="6"/>
    <w:semiHidden/>
    <w:uiPriority w:val="99"/>
    <w:rPr>
      <w:color w:val="000000"/>
    </w:rPr>
  </w:style>
  <w:style w:type="character" w:customStyle="1" w:styleId="34">
    <w:name w:val="Footer Char"/>
    <w:basedOn w:val="2"/>
    <w:link w:val="5"/>
    <w:semiHidden/>
    <w:uiPriority w:val="99"/>
    <w:rPr>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3455</Words>
  <Characters>19698</Characters>
  <Lines>164</Lines>
  <Paragraphs>46</Paragraphs>
  <TotalTime>916</TotalTime>
  <ScaleCrop>false</ScaleCrop>
  <LinksUpToDate>false</LinksUpToDate>
  <CharactersWithSpaces>23107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2021-10-22T01:17:00Z</dcterms:created>
  <dc:creator>Admin</dc:creator>
  <cp:lastModifiedBy>PHUC</cp:lastModifiedBy>
  <cp:lastPrinted>2021-11-17T08:48:00Z</cp:lastPrinted>
  <dcterms:modified xsi:type="dcterms:W3CDTF">2023-05-03T14:18:36Z</dcterms:modified>
  <dc:title>BỘ GIÁO DỤC VÀ ĐÀO TẠO</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235FEDCE0A7A4CE7AAAB97FC6FC898C0</vt:lpwstr>
  </property>
</Properties>
</file>